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C8C91">
      <w:pPr>
        <w:numPr>
          <w:ilvl w:val="0"/>
          <w:numId w:val="0"/>
        </w:numPr>
        <w:rPr>
          <w:rFonts w:hint="default"/>
          <w:lang w:val="en-US" w:eastAsia="zh-CN"/>
        </w:rPr>
      </w:pPr>
      <w:r>
        <w:rPr>
          <w:rFonts w:hint="eastAsia"/>
          <w:sz w:val="24"/>
          <w:szCs w:val="24"/>
          <w:lang w:val="en-US" w:eastAsia="zh-CN"/>
        </w:rPr>
        <w:t>附件3</w:t>
      </w:r>
    </w:p>
    <w:p w14:paraId="6CB367E3">
      <w:pPr>
        <w:numPr>
          <w:ilvl w:val="0"/>
          <w:numId w:val="0"/>
        </w:numPr>
        <w:jc w:val="center"/>
        <w:outlineLvl w:val="0"/>
        <w:rPr>
          <w:rFonts w:hint="eastAsia" w:ascii="仿宋" w:hAnsi="仿宋" w:eastAsia="仿宋" w:cs="仿宋"/>
          <w:b/>
          <w:bCs/>
          <w:sz w:val="44"/>
          <w:szCs w:val="44"/>
          <w:u w:val="none"/>
          <w:lang w:val="en-US" w:eastAsia="zh-CN"/>
        </w:rPr>
      </w:pPr>
    </w:p>
    <w:p w14:paraId="3D4F8FDF">
      <w:pPr>
        <w:numPr>
          <w:ilvl w:val="0"/>
          <w:numId w:val="0"/>
        </w:numPr>
        <w:jc w:val="center"/>
        <w:outlineLvl w:val="0"/>
        <w:rPr>
          <w:rFonts w:hint="default"/>
          <w:b/>
          <w:bCs/>
          <w:sz w:val="44"/>
          <w:szCs w:val="44"/>
          <w:lang w:val="en-US" w:eastAsia="zh-CN"/>
        </w:rPr>
      </w:pPr>
      <w:r>
        <w:rPr>
          <w:rFonts w:hint="eastAsia" w:ascii="仿宋" w:hAnsi="仿宋" w:eastAsia="仿宋" w:cs="仿宋"/>
          <w:b/>
          <w:bCs/>
          <w:sz w:val="44"/>
          <w:szCs w:val="44"/>
          <w:u w:val="none"/>
          <w:lang w:val="en-US" w:eastAsia="zh-CN"/>
        </w:rPr>
        <w:t>新材料新技术球硅复合保温物资材料</w:t>
      </w:r>
      <w:r>
        <w:rPr>
          <w:rFonts w:hint="eastAsia"/>
          <w:b/>
          <w:bCs/>
          <w:sz w:val="44"/>
          <w:szCs w:val="44"/>
          <w:lang w:val="en-US" w:eastAsia="zh-CN"/>
        </w:rPr>
        <w:t>项 目</w:t>
      </w:r>
    </w:p>
    <w:p w14:paraId="77D2141B">
      <w:pPr>
        <w:numPr>
          <w:ilvl w:val="0"/>
          <w:numId w:val="0"/>
        </w:numPr>
        <w:jc w:val="center"/>
        <w:rPr>
          <w:rFonts w:hint="eastAsia"/>
          <w:b/>
          <w:bCs/>
          <w:sz w:val="44"/>
          <w:szCs w:val="44"/>
          <w:lang w:val="en-US" w:eastAsia="zh-CN"/>
        </w:rPr>
      </w:pPr>
    </w:p>
    <w:p w14:paraId="6484DF98">
      <w:pPr>
        <w:numPr>
          <w:ilvl w:val="0"/>
          <w:numId w:val="0"/>
        </w:numPr>
        <w:jc w:val="center"/>
        <w:rPr>
          <w:rFonts w:hint="eastAsia"/>
          <w:b/>
          <w:bCs/>
          <w:sz w:val="44"/>
          <w:szCs w:val="44"/>
          <w:lang w:val="en-US" w:eastAsia="zh-CN"/>
        </w:rPr>
      </w:pPr>
    </w:p>
    <w:p w14:paraId="407129F0">
      <w:pPr>
        <w:numPr>
          <w:ilvl w:val="0"/>
          <w:numId w:val="0"/>
        </w:numPr>
        <w:jc w:val="center"/>
        <w:rPr>
          <w:rFonts w:hint="eastAsia"/>
          <w:b/>
          <w:bCs/>
          <w:sz w:val="44"/>
          <w:szCs w:val="44"/>
          <w:lang w:val="en-US" w:eastAsia="zh-CN"/>
        </w:rPr>
      </w:pPr>
    </w:p>
    <w:p w14:paraId="7249C0DE">
      <w:pPr>
        <w:numPr>
          <w:ilvl w:val="0"/>
          <w:numId w:val="0"/>
        </w:numPr>
        <w:jc w:val="center"/>
        <w:rPr>
          <w:rFonts w:hint="eastAsia"/>
          <w:b/>
          <w:bCs/>
          <w:sz w:val="44"/>
          <w:szCs w:val="44"/>
          <w:lang w:val="en-US" w:eastAsia="zh-CN"/>
        </w:rPr>
      </w:pPr>
      <w:r>
        <w:rPr>
          <w:rFonts w:hint="eastAsia"/>
          <w:b/>
          <w:bCs/>
          <w:sz w:val="44"/>
          <w:szCs w:val="44"/>
          <w:lang w:val="en-US" w:eastAsia="zh-CN"/>
        </w:rPr>
        <w:t>询价比价文件</w:t>
      </w:r>
    </w:p>
    <w:p w14:paraId="03ECF53A">
      <w:pPr>
        <w:numPr>
          <w:ilvl w:val="0"/>
          <w:numId w:val="0"/>
        </w:numPr>
        <w:jc w:val="center"/>
        <w:rPr>
          <w:rFonts w:hint="eastAsia"/>
          <w:b/>
          <w:bCs/>
          <w:sz w:val="44"/>
          <w:szCs w:val="44"/>
          <w:lang w:val="en-US" w:eastAsia="zh-CN"/>
        </w:rPr>
      </w:pPr>
    </w:p>
    <w:p w14:paraId="426BD3DF">
      <w:pPr>
        <w:numPr>
          <w:ilvl w:val="0"/>
          <w:numId w:val="0"/>
        </w:numPr>
        <w:jc w:val="center"/>
        <w:rPr>
          <w:rFonts w:hint="eastAsia"/>
          <w:b/>
          <w:bCs/>
          <w:sz w:val="44"/>
          <w:szCs w:val="44"/>
          <w:lang w:val="en-US" w:eastAsia="zh-CN"/>
        </w:rPr>
      </w:pPr>
    </w:p>
    <w:p w14:paraId="58B8A816">
      <w:pPr>
        <w:numPr>
          <w:ilvl w:val="0"/>
          <w:numId w:val="0"/>
        </w:numPr>
        <w:jc w:val="center"/>
        <w:rPr>
          <w:rFonts w:hint="eastAsia"/>
          <w:b/>
          <w:bCs/>
          <w:sz w:val="44"/>
          <w:szCs w:val="44"/>
          <w:lang w:val="en-US" w:eastAsia="zh-CN"/>
        </w:rPr>
      </w:pPr>
    </w:p>
    <w:p w14:paraId="1561FB0E">
      <w:pPr>
        <w:numPr>
          <w:ilvl w:val="0"/>
          <w:numId w:val="0"/>
        </w:numPr>
        <w:jc w:val="center"/>
        <w:rPr>
          <w:rFonts w:hint="eastAsia"/>
          <w:b/>
          <w:bCs/>
          <w:sz w:val="44"/>
          <w:szCs w:val="44"/>
          <w:lang w:val="en-US" w:eastAsia="zh-CN"/>
        </w:rPr>
      </w:pPr>
    </w:p>
    <w:p w14:paraId="12332795">
      <w:pPr>
        <w:numPr>
          <w:ilvl w:val="0"/>
          <w:numId w:val="0"/>
        </w:numPr>
        <w:jc w:val="center"/>
        <w:rPr>
          <w:rFonts w:hint="eastAsia"/>
          <w:b/>
          <w:bCs/>
          <w:sz w:val="44"/>
          <w:szCs w:val="44"/>
          <w:lang w:val="en-US" w:eastAsia="zh-CN"/>
        </w:rPr>
      </w:pPr>
    </w:p>
    <w:p w14:paraId="379867EF">
      <w:pPr>
        <w:numPr>
          <w:ilvl w:val="0"/>
          <w:numId w:val="0"/>
        </w:numPr>
        <w:jc w:val="center"/>
        <w:rPr>
          <w:rFonts w:hint="eastAsia"/>
          <w:b/>
          <w:bCs/>
          <w:sz w:val="44"/>
          <w:szCs w:val="44"/>
          <w:lang w:val="en-US" w:eastAsia="zh-CN"/>
        </w:rPr>
      </w:pPr>
    </w:p>
    <w:p w14:paraId="4FA366B3">
      <w:pPr>
        <w:numPr>
          <w:ilvl w:val="0"/>
          <w:numId w:val="0"/>
        </w:numPr>
        <w:jc w:val="center"/>
        <w:rPr>
          <w:rFonts w:hint="eastAsia"/>
          <w:b/>
          <w:bCs/>
          <w:sz w:val="44"/>
          <w:szCs w:val="44"/>
          <w:lang w:val="en-US" w:eastAsia="zh-CN"/>
        </w:rPr>
      </w:pPr>
    </w:p>
    <w:p w14:paraId="4C110E6A">
      <w:pPr>
        <w:numPr>
          <w:ilvl w:val="0"/>
          <w:numId w:val="0"/>
        </w:numPr>
        <w:jc w:val="center"/>
        <w:rPr>
          <w:rFonts w:hint="eastAsia"/>
          <w:b/>
          <w:bCs/>
          <w:sz w:val="44"/>
          <w:szCs w:val="44"/>
          <w:lang w:val="en-US" w:eastAsia="zh-CN"/>
        </w:rPr>
      </w:pPr>
    </w:p>
    <w:p w14:paraId="4295AA74">
      <w:pPr>
        <w:numPr>
          <w:ilvl w:val="0"/>
          <w:numId w:val="0"/>
        </w:numPr>
        <w:jc w:val="center"/>
        <w:rPr>
          <w:rFonts w:hint="eastAsia"/>
          <w:b/>
          <w:bCs/>
          <w:sz w:val="44"/>
          <w:szCs w:val="44"/>
          <w:lang w:val="en-US" w:eastAsia="zh-CN"/>
        </w:rPr>
      </w:pPr>
    </w:p>
    <w:p w14:paraId="244A4DCA">
      <w:pPr>
        <w:numPr>
          <w:ilvl w:val="0"/>
          <w:numId w:val="0"/>
        </w:numPr>
        <w:jc w:val="center"/>
        <w:rPr>
          <w:rFonts w:hint="eastAsia"/>
          <w:b/>
          <w:bCs/>
          <w:sz w:val="44"/>
          <w:szCs w:val="44"/>
          <w:lang w:val="en-US" w:eastAsia="zh-CN"/>
        </w:rPr>
      </w:pPr>
    </w:p>
    <w:p w14:paraId="6422DE7C">
      <w:pPr>
        <w:numPr>
          <w:ilvl w:val="0"/>
          <w:numId w:val="0"/>
        </w:numPr>
        <w:ind w:firstLine="2249" w:firstLineChars="800"/>
        <w:jc w:val="both"/>
        <w:outlineLvl w:val="0"/>
        <w:rPr>
          <w:rFonts w:hint="eastAsia" w:ascii="宋体" w:hAnsi="宋体" w:eastAsia="宋体" w:cs="宋体"/>
          <w:b/>
          <w:bCs/>
          <w:sz w:val="28"/>
          <w:szCs w:val="28"/>
          <w:lang w:val="en-US" w:eastAsia="zh-CN"/>
        </w:rPr>
      </w:pPr>
      <w:bookmarkStart w:id="0" w:name="_Toc13004"/>
      <w:bookmarkStart w:id="1" w:name="_Toc21693"/>
      <w:r>
        <w:rPr>
          <w:rFonts w:hint="eastAsia" w:ascii="宋体" w:hAnsi="宋体" w:eastAsia="宋体" w:cs="宋体"/>
          <w:b/>
          <w:bCs/>
          <w:sz w:val="28"/>
          <w:szCs w:val="28"/>
          <w:lang w:val="en-US" w:eastAsia="zh-CN"/>
        </w:rPr>
        <w:t>报价单位：         （单位盖章）</w:t>
      </w:r>
      <w:bookmarkEnd w:id="0"/>
      <w:bookmarkEnd w:id="1"/>
    </w:p>
    <w:p w14:paraId="30A2768F">
      <w:pPr>
        <w:numPr>
          <w:ilvl w:val="0"/>
          <w:numId w:val="0"/>
        </w:numPr>
        <w:ind w:firstLine="2249" w:firstLineChars="80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日    期：     年   月    日</w:t>
      </w:r>
    </w:p>
    <w:p w14:paraId="44DE19FB">
      <w:pPr>
        <w:numPr>
          <w:ilvl w:val="0"/>
          <w:numId w:val="0"/>
        </w:numPr>
        <w:rPr>
          <w:rFonts w:hint="eastAsia"/>
          <w:lang w:val="en-US" w:eastAsia="zh-CN"/>
        </w:rPr>
      </w:pPr>
    </w:p>
    <w:p w14:paraId="642B9268">
      <w:pPr>
        <w:numPr>
          <w:ilvl w:val="0"/>
          <w:numId w:val="0"/>
        </w:numPr>
        <w:rPr>
          <w:rFonts w:hint="eastAsia"/>
          <w:lang w:val="en-US" w:eastAsia="zh-CN"/>
        </w:rPr>
      </w:pPr>
    </w:p>
    <w:p w14:paraId="2FD95519">
      <w:pPr>
        <w:numPr>
          <w:ilvl w:val="0"/>
          <w:numId w:val="0"/>
        </w:numPr>
        <w:rPr>
          <w:rFonts w:hint="eastAsia"/>
          <w:lang w:val="en-US" w:eastAsia="zh-CN"/>
        </w:rPr>
      </w:pPr>
    </w:p>
    <w:p w14:paraId="79CDFE16">
      <w:pPr>
        <w:numPr>
          <w:ilvl w:val="0"/>
          <w:numId w:val="0"/>
        </w:numPr>
        <w:rPr>
          <w:rFonts w:hint="eastAsia"/>
          <w:lang w:val="en-US" w:eastAsia="zh-CN"/>
        </w:rPr>
      </w:pPr>
    </w:p>
    <w:p w14:paraId="50CD56E3">
      <w:pPr>
        <w:numPr>
          <w:ilvl w:val="0"/>
          <w:numId w:val="0"/>
        </w:numPr>
        <w:rPr>
          <w:rFonts w:hint="eastAsia"/>
          <w:lang w:val="en-US" w:eastAsia="zh-CN"/>
        </w:rPr>
      </w:pPr>
    </w:p>
    <w:p w14:paraId="7BFC0DC4">
      <w:pPr>
        <w:numPr>
          <w:ilvl w:val="0"/>
          <w:numId w:val="0"/>
        </w:numPr>
        <w:rPr>
          <w:rFonts w:hint="eastAsia"/>
          <w:lang w:val="en-US" w:eastAsia="zh-CN"/>
        </w:rPr>
      </w:pPr>
    </w:p>
    <w:p w14:paraId="12508C79">
      <w:pPr>
        <w:numPr>
          <w:ilvl w:val="0"/>
          <w:numId w:val="0"/>
        </w:numPr>
        <w:rPr>
          <w:rFonts w:hint="eastAsia"/>
          <w:lang w:val="en-US" w:eastAsia="zh-CN"/>
        </w:rPr>
      </w:pPr>
    </w:p>
    <w:sdt>
      <w:sdtPr>
        <w:rPr>
          <w:rFonts w:hint="eastAsia" w:ascii="宋体" w:hAnsi="宋体" w:eastAsia="宋体" w:cs="宋体"/>
          <w:kern w:val="2"/>
          <w:sz w:val="28"/>
          <w:szCs w:val="28"/>
          <w:lang w:val="en-US" w:eastAsia="zh-CN" w:bidi="ar-SA"/>
        </w:rPr>
        <w:id w:val="147453580"/>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14:paraId="38AA1F36">
          <w:pPr>
            <w:numPr>
              <w:ilvl w:val="0"/>
              <w:numId w:val="0"/>
            </w:numPr>
            <w:jc w:val="center"/>
            <w:rPr>
              <w:rFonts w:hint="eastAsia" w:ascii="宋体" w:hAnsi="宋体" w:eastAsia="宋体" w:cs="宋体"/>
              <w:kern w:val="2"/>
              <w:sz w:val="28"/>
              <w:szCs w:val="28"/>
              <w:lang w:val="en-US" w:eastAsia="zh-CN" w:bidi="ar-SA"/>
            </w:rPr>
          </w:pPr>
        </w:p>
        <w:p w14:paraId="243725C5">
          <w:pPr>
            <w:numPr>
              <w:ilvl w:val="0"/>
              <w:numId w:val="0"/>
            </w:numPr>
            <w:jc w:val="center"/>
          </w:pPr>
          <w:r>
            <w:rPr>
              <w:rFonts w:hint="eastAsia" w:ascii="宋体" w:hAnsi="宋体" w:eastAsia="宋体" w:cs="宋体"/>
              <w:sz w:val="28"/>
              <w:szCs w:val="28"/>
            </w:rPr>
            <w:t>目录</w:t>
          </w: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14:paraId="249C800B">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_Toc31622 </w:instrText>
          </w:r>
          <w:r>
            <w:rPr>
              <w:rFonts w:hint="eastAsia" w:ascii="宋体" w:hAnsi="宋体" w:eastAsia="宋体" w:cs="宋体"/>
              <w:lang w:val="en-US" w:eastAsia="zh-CN"/>
            </w:rPr>
            <w:fldChar w:fldCharType="separate"/>
          </w:r>
          <w:r>
            <w:rPr>
              <w:rFonts w:hint="eastAsia" w:ascii="宋体" w:hAnsi="宋体" w:eastAsia="宋体" w:cs="宋体"/>
              <w:bCs w:val="0"/>
              <w:szCs w:val="28"/>
              <w:lang w:val="en-US" w:eastAsia="zh-CN"/>
            </w:rPr>
            <w:t>一、承诺书</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lang w:val="en-US" w:eastAsia="zh-CN"/>
            </w:rPr>
            <w:fldChar w:fldCharType="end"/>
          </w:r>
        </w:p>
        <w:p w14:paraId="3160293F">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_Toc31625 </w:instrText>
          </w:r>
          <w:r>
            <w:rPr>
              <w:rFonts w:hint="eastAsia" w:ascii="宋体" w:hAnsi="宋体" w:eastAsia="宋体" w:cs="宋体"/>
              <w:lang w:val="en-US" w:eastAsia="zh-CN"/>
            </w:rPr>
            <w:fldChar w:fldCharType="separate"/>
          </w:r>
          <w:r>
            <w:rPr>
              <w:rFonts w:hint="eastAsia" w:ascii="宋体" w:hAnsi="宋体" w:eastAsia="宋体" w:cs="宋体"/>
              <w:bCs w:val="0"/>
              <w:szCs w:val="28"/>
              <w:lang w:val="en-US" w:eastAsia="zh-CN"/>
            </w:rPr>
            <w:t>二、营业执照复印件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_Toc31625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lang w:val="en-US" w:eastAsia="zh-CN"/>
            </w:rPr>
            <w:fldChar w:fldCharType="end"/>
          </w:r>
        </w:p>
        <w:p w14:paraId="6114D831">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_Toc27607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end"/>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_Toc18753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三</w:t>
          </w:r>
          <w:r>
            <w:rPr>
              <w:rFonts w:hint="eastAsia" w:ascii="宋体" w:hAnsi="宋体" w:eastAsia="宋体" w:cs="宋体"/>
              <w:bCs w:val="0"/>
              <w:szCs w:val="28"/>
              <w:lang w:val="en-US" w:eastAsia="zh-CN"/>
            </w:rPr>
            <w:t>、报价单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_Toc18753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lang w:val="en-US" w:eastAsia="zh-CN"/>
            </w:rPr>
            <w:fldChar w:fldCharType="end"/>
          </w:r>
        </w:p>
        <w:p w14:paraId="03F65C4C">
          <w:pPr>
            <w:pStyle w:val="6"/>
            <w:tabs>
              <w:tab w:val="right" w:leader="dot" w:pos="9072"/>
            </w:tabs>
            <w:spacing w:line="360" w:lineRule="auto"/>
            <w:rPr>
              <w:rFonts w:hint="eastAsia" w:ascii="宋体" w:hAnsi="宋体" w:eastAsia="宋体" w:cs="宋体"/>
            </w:rPr>
          </w:pPr>
          <w:r>
            <w:rPr>
              <w:rFonts w:hint="eastAsia" w:ascii="宋体" w:hAnsi="宋体" w:eastAsia="宋体" w:cs="宋体"/>
              <w:lang w:val="en-US" w:eastAsia="zh-CN"/>
            </w:rPr>
            <w:t>四、技术联系单</w:t>
          </w:r>
          <w:r>
            <w:rPr>
              <w:rFonts w:hint="eastAsia" w:ascii="宋体" w:hAnsi="宋体" w:eastAsia="宋体" w:cs="宋体"/>
            </w:rPr>
            <w:tab/>
          </w:r>
          <w:r>
            <w:rPr>
              <w:rFonts w:hint="eastAsia" w:ascii="宋体" w:hAnsi="宋体" w:eastAsia="宋体" w:cs="宋体"/>
              <w:lang w:val="en-US" w:eastAsia="zh-CN"/>
            </w:rPr>
            <w:t>8</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_Toc4523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end"/>
          </w:r>
        </w:p>
        <w:p w14:paraId="299A10BE">
          <w:pPr>
            <w:pStyle w:val="6"/>
            <w:tabs>
              <w:tab w:val="right" w:leader="dot" w:pos="9072"/>
            </w:tabs>
            <w:spacing w:line="360" w:lineRule="auto"/>
            <w:rPr>
              <w:rFonts w:hint="eastAsia" w:ascii="宋体" w:hAnsi="宋体" w:eastAsia="宋体" w:cs="宋体"/>
            </w:rPr>
          </w:pPr>
        </w:p>
        <w:p w14:paraId="3ACD4BF7">
          <w:pPr>
            <w:numPr>
              <w:ilvl w:val="0"/>
              <w:numId w:val="0"/>
            </w:numPr>
            <w:spacing w:before="0" w:beforeLines="0" w:after="0" w:afterLines="0" w:line="240" w:lineRule="auto"/>
            <w:ind w:left="0" w:leftChars="0" w:right="0" w:rightChars="0" w:firstLine="0" w:firstLineChars="0"/>
            <w:jc w:val="center"/>
            <w:rPr>
              <w:rFonts w:hint="eastAsia"/>
              <w:lang w:val="en-US" w:eastAsia="zh-CN"/>
            </w:rPr>
          </w:pPr>
          <w:r>
            <w:rPr>
              <w:rFonts w:hint="eastAsia"/>
              <w:lang w:val="en-US" w:eastAsia="zh-CN"/>
            </w:rPr>
            <w:fldChar w:fldCharType="end"/>
          </w:r>
        </w:p>
      </w:sdtContent>
    </w:sdt>
    <w:p w14:paraId="2AAF18ED">
      <w:pPr>
        <w:numPr>
          <w:ilvl w:val="0"/>
          <w:numId w:val="0"/>
        </w:numPr>
        <w:rPr>
          <w:rFonts w:hint="eastAsia"/>
          <w:lang w:val="en-US" w:eastAsia="zh-CN"/>
        </w:rPr>
      </w:pPr>
    </w:p>
    <w:p w14:paraId="018ED79C">
      <w:pPr>
        <w:numPr>
          <w:ilvl w:val="0"/>
          <w:numId w:val="0"/>
        </w:numPr>
        <w:rPr>
          <w:rFonts w:hint="eastAsia"/>
          <w:lang w:val="en-US" w:eastAsia="zh-CN"/>
        </w:rPr>
      </w:pPr>
    </w:p>
    <w:p w14:paraId="745402FA">
      <w:pPr>
        <w:numPr>
          <w:ilvl w:val="0"/>
          <w:numId w:val="0"/>
        </w:numPr>
        <w:rPr>
          <w:rFonts w:hint="eastAsia"/>
          <w:lang w:val="en-US" w:eastAsia="zh-CN"/>
        </w:rPr>
      </w:pPr>
    </w:p>
    <w:p w14:paraId="6041BC49">
      <w:pPr>
        <w:numPr>
          <w:ilvl w:val="0"/>
          <w:numId w:val="0"/>
        </w:numPr>
        <w:rPr>
          <w:rFonts w:hint="eastAsia"/>
          <w:lang w:val="en-US" w:eastAsia="zh-CN"/>
        </w:rPr>
      </w:pPr>
    </w:p>
    <w:p w14:paraId="4E4D2F6B">
      <w:pPr>
        <w:numPr>
          <w:ilvl w:val="0"/>
          <w:numId w:val="0"/>
        </w:numPr>
        <w:rPr>
          <w:rFonts w:hint="eastAsia"/>
          <w:lang w:val="en-US" w:eastAsia="zh-CN"/>
        </w:rPr>
      </w:pPr>
    </w:p>
    <w:p w14:paraId="1E282933">
      <w:pPr>
        <w:numPr>
          <w:ilvl w:val="0"/>
          <w:numId w:val="0"/>
        </w:numPr>
        <w:rPr>
          <w:rFonts w:hint="eastAsia"/>
          <w:lang w:val="en-US" w:eastAsia="zh-CN"/>
        </w:rPr>
      </w:pPr>
    </w:p>
    <w:p w14:paraId="45F89777">
      <w:pPr>
        <w:numPr>
          <w:ilvl w:val="0"/>
          <w:numId w:val="0"/>
        </w:numPr>
        <w:rPr>
          <w:rFonts w:hint="eastAsia"/>
          <w:lang w:val="en-US" w:eastAsia="zh-CN"/>
        </w:rPr>
      </w:pPr>
    </w:p>
    <w:p w14:paraId="661681FD">
      <w:pPr>
        <w:numPr>
          <w:ilvl w:val="0"/>
          <w:numId w:val="0"/>
        </w:numPr>
        <w:rPr>
          <w:rFonts w:hint="eastAsia"/>
          <w:lang w:val="en-US" w:eastAsia="zh-CN"/>
        </w:rPr>
      </w:pPr>
    </w:p>
    <w:p w14:paraId="0BCDDE3D">
      <w:pPr>
        <w:numPr>
          <w:ilvl w:val="0"/>
          <w:numId w:val="0"/>
        </w:numPr>
        <w:rPr>
          <w:rFonts w:hint="eastAsia"/>
          <w:lang w:val="en-US" w:eastAsia="zh-CN"/>
        </w:rPr>
      </w:pPr>
    </w:p>
    <w:p w14:paraId="592C4E2F">
      <w:pPr>
        <w:numPr>
          <w:ilvl w:val="0"/>
          <w:numId w:val="0"/>
        </w:numPr>
        <w:rPr>
          <w:rFonts w:hint="eastAsia"/>
          <w:lang w:val="en-US" w:eastAsia="zh-CN"/>
        </w:rPr>
      </w:pPr>
    </w:p>
    <w:p w14:paraId="3BDBEF9A">
      <w:pPr>
        <w:numPr>
          <w:ilvl w:val="0"/>
          <w:numId w:val="0"/>
        </w:numPr>
        <w:rPr>
          <w:rFonts w:hint="eastAsia"/>
          <w:lang w:val="en-US" w:eastAsia="zh-CN"/>
        </w:rPr>
      </w:pPr>
    </w:p>
    <w:p w14:paraId="36596E48">
      <w:pPr>
        <w:numPr>
          <w:ilvl w:val="0"/>
          <w:numId w:val="0"/>
        </w:numPr>
        <w:rPr>
          <w:rFonts w:hint="eastAsia"/>
          <w:lang w:val="en-US" w:eastAsia="zh-CN"/>
        </w:rPr>
      </w:pPr>
    </w:p>
    <w:p w14:paraId="73E4808B">
      <w:pPr>
        <w:numPr>
          <w:ilvl w:val="0"/>
          <w:numId w:val="0"/>
        </w:numPr>
        <w:rPr>
          <w:rFonts w:hint="eastAsia"/>
          <w:lang w:val="en-US" w:eastAsia="zh-CN"/>
        </w:rPr>
      </w:pPr>
    </w:p>
    <w:p w14:paraId="6E83844D">
      <w:pPr>
        <w:numPr>
          <w:ilvl w:val="0"/>
          <w:numId w:val="0"/>
        </w:numPr>
        <w:rPr>
          <w:rFonts w:hint="eastAsia"/>
          <w:lang w:val="en-US" w:eastAsia="zh-CN"/>
        </w:rPr>
      </w:pPr>
    </w:p>
    <w:p w14:paraId="5728295D">
      <w:pPr>
        <w:numPr>
          <w:ilvl w:val="0"/>
          <w:numId w:val="0"/>
        </w:numPr>
        <w:rPr>
          <w:rFonts w:hint="eastAsia"/>
          <w:lang w:val="en-US" w:eastAsia="zh-CN"/>
        </w:rPr>
      </w:pPr>
    </w:p>
    <w:p w14:paraId="66DC47B1">
      <w:pPr>
        <w:numPr>
          <w:ilvl w:val="0"/>
          <w:numId w:val="0"/>
        </w:numPr>
        <w:rPr>
          <w:rFonts w:hint="eastAsia"/>
          <w:lang w:val="en-US" w:eastAsia="zh-CN"/>
        </w:rPr>
      </w:pPr>
    </w:p>
    <w:p w14:paraId="55BC11AD">
      <w:pPr>
        <w:numPr>
          <w:ilvl w:val="0"/>
          <w:numId w:val="0"/>
        </w:numPr>
        <w:rPr>
          <w:rFonts w:hint="eastAsia"/>
          <w:lang w:val="en-US" w:eastAsia="zh-CN"/>
        </w:rPr>
      </w:pPr>
    </w:p>
    <w:p w14:paraId="2E8AB55D">
      <w:pPr>
        <w:numPr>
          <w:ilvl w:val="0"/>
          <w:numId w:val="0"/>
        </w:numPr>
        <w:rPr>
          <w:rFonts w:hint="eastAsia"/>
          <w:lang w:val="en-US" w:eastAsia="zh-CN"/>
        </w:rPr>
      </w:pPr>
    </w:p>
    <w:p w14:paraId="718CB439">
      <w:pPr>
        <w:numPr>
          <w:ilvl w:val="0"/>
          <w:numId w:val="0"/>
        </w:numPr>
        <w:rPr>
          <w:rFonts w:hint="eastAsia"/>
          <w:lang w:val="en-US" w:eastAsia="zh-CN"/>
        </w:rPr>
      </w:pPr>
    </w:p>
    <w:p w14:paraId="49ABD408">
      <w:pPr>
        <w:numPr>
          <w:ilvl w:val="0"/>
          <w:numId w:val="0"/>
        </w:numPr>
        <w:rPr>
          <w:rFonts w:hint="eastAsia"/>
          <w:lang w:val="en-US" w:eastAsia="zh-CN"/>
        </w:rPr>
      </w:pPr>
    </w:p>
    <w:p w14:paraId="5CAED981">
      <w:pPr>
        <w:numPr>
          <w:ilvl w:val="0"/>
          <w:numId w:val="0"/>
        </w:numPr>
        <w:rPr>
          <w:rFonts w:hint="eastAsia"/>
          <w:lang w:val="en-US" w:eastAsia="zh-CN"/>
        </w:rPr>
      </w:pPr>
    </w:p>
    <w:p w14:paraId="15D2198D">
      <w:pPr>
        <w:numPr>
          <w:ilvl w:val="0"/>
          <w:numId w:val="0"/>
        </w:numPr>
        <w:rPr>
          <w:rFonts w:hint="eastAsia"/>
          <w:lang w:val="en-US" w:eastAsia="zh-CN"/>
        </w:rPr>
      </w:pPr>
    </w:p>
    <w:p w14:paraId="28B4F461">
      <w:pPr>
        <w:numPr>
          <w:ilvl w:val="0"/>
          <w:numId w:val="0"/>
        </w:numPr>
        <w:rPr>
          <w:rFonts w:hint="eastAsia"/>
          <w:lang w:val="en-US" w:eastAsia="zh-CN"/>
        </w:rPr>
      </w:pPr>
    </w:p>
    <w:p w14:paraId="01E7C998">
      <w:pPr>
        <w:numPr>
          <w:ilvl w:val="0"/>
          <w:numId w:val="0"/>
        </w:numPr>
        <w:rPr>
          <w:rFonts w:hint="eastAsia"/>
          <w:lang w:val="en-US" w:eastAsia="zh-CN"/>
        </w:rPr>
      </w:pPr>
    </w:p>
    <w:p w14:paraId="1ECFB1A9">
      <w:pPr>
        <w:numPr>
          <w:ilvl w:val="0"/>
          <w:numId w:val="0"/>
        </w:numPr>
        <w:rPr>
          <w:rFonts w:hint="eastAsia"/>
          <w:lang w:val="en-US" w:eastAsia="zh-CN"/>
        </w:rPr>
      </w:pPr>
    </w:p>
    <w:p w14:paraId="143E4C27">
      <w:pPr>
        <w:numPr>
          <w:ilvl w:val="0"/>
          <w:numId w:val="0"/>
        </w:numPr>
        <w:rPr>
          <w:rFonts w:hint="eastAsia"/>
          <w:lang w:val="en-US" w:eastAsia="zh-CN"/>
        </w:rPr>
      </w:pPr>
    </w:p>
    <w:p w14:paraId="781D305D">
      <w:pPr>
        <w:numPr>
          <w:ilvl w:val="0"/>
          <w:numId w:val="0"/>
        </w:numPr>
        <w:rPr>
          <w:rFonts w:hint="eastAsia"/>
          <w:lang w:val="en-US" w:eastAsia="zh-CN"/>
        </w:rPr>
      </w:pPr>
    </w:p>
    <w:p w14:paraId="78D93287">
      <w:pPr>
        <w:pStyle w:val="3"/>
        <w:bidi w:val="0"/>
        <w:jc w:val="center"/>
        <w:rPr>
          <w:rFonts w:hint="eastAsia"/>
          <w:b/>
          <w:bCs w:val="0"/>
          <w:sz w:val="28"/>
          <w:szCs w:val="28"/>
          <w:lang w:val="en-US" w:eastAsia="zh-CN"/>
        </w:rPr>
        <w:sectPr>
          <w:pgSz w:w="11906" w:h="16838"/>
          <w:pgMar w:top="1417" w:right="1417" w:bottom="1417" w:left="1417" w:header="851" w:footer="992" w:gutter="0"/>
          <w:cols w:space="425" w:num="1"/>
          <w:docGrid w:type="lines" w:linePitch="312" w:charSpace="0"/>
        </w:sectPr>
      </w:pPr>
    </w:p>
    <w:p w14:paraId="5D30E3DF">
      <w:pPr>
        <w:pStyle w:val="3"/>
        <w:numPr>
          <w:ilvl w:val="0"/>
          <w:numId w:val="0"/>
        </w:numPr>
        <w:bidi w:val="0"/>
        <w:ind w:firstLine="281" w:firstLineChars="100"/>
        <w:jc w:val="both"/>
        <w:rPr>
          <w:rFonts w:hint="eastAsia" w:ascii="宋体" w:hAnsi="宋体" w:eastAsia="宋体" w:cs="宋体"/>
          <w:b/>
          <w:sz w:val="28"/>
          <w:szCs w:val="28"/>
        </w:rPr>
      </w:pPr>
      <w:r>
        <w:rPr>
          <w:rFonts w:hint="eastAsia" w:ascii="宋体" w:hAnsi="宋体" w:eastAsia="宋体" w:cs="宋体"/>
          <w:b/>
          <w:sz w:val="28"/>
          <w:szCs w:val="28"/>
          <w:lang w:val="en-US" w:eastAsia="zh-CN"/>
        </w:rPr>
        <w:t>一、报价</w:t>
      </w:r>
      <w:r>
        <w:rPr>
          <w:rFonts w:hint="eastAsia" w:ascii="宋体" w:hAnsi="宋体" w:eastAsia="宋体" w:cs="宋体"/>
          <w:b/>
          <w:sz w:val="28"/>
          <w:szCs w:val="28"/>
        </w:rPr>
        <w:t>单位承诺书</w:t>
      </w:r>
    </w:p>
    <w:p w14:paraId="2ABF6B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经认真阅读研究贵公司</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sz w:val="24"/>
          <w:szCs w:val="24"/>
          <w:u w:val="single"/>
        </w:rPr>
        <w:t xml:space="preserve"> </w:t>
      </w:r>
      <w:r>
        <w:rPr>
          <w:rFonts w:hint="eastAsia" w:ascii="宋体" w:hAnsi="宋体" w:eastAsia="宋体" w:cs="宋体"/>
          <w:sz w:val="24"/>
          <w:szCs w:val="24"/>
          <w:u w:val="single"/>
          <w:lang w:val="en-US" w:eastAsia="zh-CN"/>
        </w:rPr>
        <w:t>询比价</w:t>
      </w:r>
      <w:r>
        <w:rPr>
          <w:rFonts w:hint="eastAsia" w:ascii="宋体" w:hAnsi="宋体" w:eastAsia="宋体" w:cs="宋体"/>
          <w:sz w:val="24"/>
          <w:szCs w:val="24"/>
        </w:rPr>
        <w:t>文件，我公司决定参加</w:t>
      </w:r>
      <w:r>
        <w:rPr>
          <w:rFonts w:hint="eastAsia" w:ascii="宋体" w:hAnsi="宋体" w:eastAsia="宋体" w:cs="宋体"/>
          <w:sz w:val="24"/>
          <w:szCs w:val="24"/>
          <w:lang w:val="en-US" w:eastAsia="zh-CN"/>
        </w:rPr>
        <w:t>询比价</w:t>
      </w:r>
      <w:r>
        <w:rPr>
          <w:rFonts w:hint="eastAsia" w:ascii="宋体" w:hAnsi="宋体" w:eastAsia="宋体" w:cs="宋体"/>
          <w:sz w:val="24"/>
          <w:szCs w:val="24"/>
        </w:rPr>
        <w:t>，并作如下承诺：</w:t>
      </w:r>
    </w:p>
    <w:p w14:paraId="6B7DE1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1、我公司完全同意和接受《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》的一切规定和要求，愿意按该</w:t>
      </w:r>
      <w:r>
        <w:rPr>
          <w:rFonts w:hint="eastAsia" w:ascii="宋体" w:hAnsi="宋体" w:eastAsia="宋体" w:cs="宋体"/>
          <w:sz w:val="24"/>
          <w:szCs w:val="24"/>
          <w:lang w:val="en-US" w:eastAsia="zh-CN"/>
        </w:rPr>
        <w:t>询比价</w:t>
      </w:r>
      <w:r>
        <w:rPr>
          <w:rFonts w:hint="eastAsia" w:ascii="宋体" w:hAnsi="宋体" w:eastAsia="宋体" w:cs="宋体"/>
          <w:sz w:val="24"/>
          <w:szCs w:val="24"/>
        </w:rPr>
        <w:t>的要求参加。</w:t>
      </w:r>
    </w:p>
    <w:p w14:paraId="18FB360A">
      <w:pPr>
        <w:pStyle w:val="7"/>
        <w:adjustRightInd w:val="0"/>
        <w:snapToGrid w:val="0"/>
        <w:spacing w:line="360" w:lineRule="auto"/>
        <w:ind w:firstLine="480" w:firstLineChars="200"/>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询比价</w:t>
      </w:r>
      <w:r>
        <w:rPr>
          <w:rFonts w:hint="eastAsia" w:ascii="宋体" w:hAnsi="宋体" w:eastAsia="宋体" w:cs="宋体"/>
          <w:kern w:val="2"/>
        </w:rPr>
        <w:t>文件中所有关于单位资格的文件、证明、陈述均是真实的、准确的。若有违背，我公司承担由此而产生的一切后果及招标人认为有必要的一切处罚措施。</w:t>
      </w:r>
    </w:p>
    <w:p w14:paraId="0F5A827A">
      <w:pPr>
        <w:pStyle w:val="7"/>
        <w:adjustRightInd w:val="0"/>
        <w:snapToGrid w:val="0"/>
        <w:spacing w:line="360" w:lineRule="auto"/>
        <w:ind w:firstLine="480" w:firstLineChars="200"/>
        <w:rPr>
          <w:rFonts w:hint="eastAsia" w:ascii="宋体" w:hAnsi="宋体" w:eastAsia="宋体" w:cs="宋体"/>
          <w:kern w:val="2"/>
        </w:rPr>
      </w:pPr>
      <w:r>
        <w:rPr>
          <w:rFonts w:hint="eastAsia" w:ascii="宋体" w:hAnsi="宋体" w:eastAsia="宋体" w:cs="宋体"/>
          <w:bCs/>
        </w:rPr>
        <w:t>3、我公司处于正常生产经营状态，没有处于被责令停业，</w:t>
      </w:r>
      <w:r>
        <w:rPr>
          <w:rFonts w:hint="eastAsia" w:ascii="宋体" w:hAnsi="宋体" w:eastAsia="宋体" w:cs="宋体"/>
          <w:bCs/>
          <w:lang w:val="en-US" w:eastAsia="zh-CN"/>
        </w:rPr>
        <w:t>报价</w:t>
      </w:r>
      <w:r>
        <w:rPr>
          <w:rFonts w:hint="eastAsia" w:ascii="宋体" w:hAnsi="宋体" w:eastAsia="宋体" w:cs="宋体"/>
          <w:bCs/>
        </w:rPr>
        <w:t>资格被取消，财产被接管、冻结，破产等不良状态。</w:t>
      </w:r>
    </w:p>
    <w:p w14:paraId="763A80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4、我公司承诺在该项目</w:t>
      </w:r>
      <w:r>
        <w:rPr>
          <w:rFonts w:hint="eastAsia" w:ascii="宋体" w:hAnsi="宋体" w:eastAsia="宋体" w:cs="宋体"/>
          <w:sz w:val="24"/>
          <w:szCs w:val="24"/>
          <w:lang w:val="en-US" w:eastAsia="zh-CN"/>
        </w:rPr>
        <w:t>报价</w:t>
      </w:r>
      <w:r>
        <w:rPr>
          <w:rFonts w:hint="eastAsia" w:ascii="宋体" w:hAnsi="宋体" w:eastAsia="宋体" w:cs="宋体"/>
          <w:sz w:val="24"/>
          <w:szCs w:val="24"/>
        </w:rPr>
        <w:t>活动中，严格遵守法律法规。若有违背，我公司承担由此而产生的一切后果。</w:t>
      </w:r>
    </w:p>
    <w:p w14:paraId="708C47C1">
      <w:pPr>
        <w:pStyle w:val="4"/>
        <w:spacing w:line="360" w:lineRule="auto"/>
        <w:ind w:firstLine="494" w:firstLineChars="206"/>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bCs/>
          <w:sz w:val="24"/>
          <w:szCs w:val="24"/>
        </w:rPr>
        <w:t>我公司完全理解本项目</w:t>
      </w:r>
      <w:r>
        <w:rPr>
          <w:rFonts w:hint="eastAsia" w:ascii="宋体" w:hAnsi="宋体" w:eastAsia="宋体" w:cs="宋体"/>
          <w:bCs/>
          <w:sz w:val="24"/>
          <w:szCs w:val="24"/>
          <w:lang w:val="en-US" w:eastAsia="zh-CN"/>
        </w:rPr>
        <w:t>询比价</w:t>
      </w:r>
      <w:r>
        <w:rPr>
          <w:rFonts w:hint="eastAsia" w:ascii="宋体" w:hAnsi="宋体" w:eastAsia="宋体" w:cs="宋体"/>
          <w:bCs/>
          <w:sz w:val="24"/>
          <w:szCs w:val="24"/>
        </w:rPr>
        <w:t>文件及其补充通知中规定的一切条款，对</w:t>
      </w:r>
      <w:r>
        <w:rPr>
          <w:rFonts w:hint="eastAsia" w:ascii="宋体" w:hAnsi="宋体" w:eastAsia="宋体" w:cs="宋体"/>
          <w:bCs/>
          <w:sz w:val="24"/>
          <w:szCs w:val="24"/>
          <w:lang w:val="en-US" w:eastAsia="zh-CN"/>
        </w:rPr>
        <w:t>询比价</w:t>
      </w:r>
      <w:r>
        <w:rPr>
          <w:rFonts w:hint="eastAsia" w:ascii="宋体" w:hAnsi="宋体" w:eastAsia="宋体" w:cs="宋体"/>
          <w:bCs/>
          <w:sz w:val="24"/>
          <w:szCs w:val="24"/>
        </w:rPr>
        <w:t>程序无任何疑义</w:t>
      </w:r>
      <w:r>
        <w:rPr>
          <w:rFonts w:hint="eastAsia" w:ascii="宋体" w:hAnsi="宋体" w:eastAsia="宋体" w:cs="宋体"/>
          <w:sz w:val="24"/>
          <w:szCs w:val="24"/>
        </w:rPr>
        <w:t>。</w:t>
      </w:r>
    </w:p>
    <w:p w14:paraId="760D7169">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我公司承诺在报价时已充分考虑时间跨度和价格波动因素，如果我公司中标，在合同有效期限内完全按照合同条款要求运货与结算，并按贵公司最终货物清单进行生产，无条件满足贵公司实际需求，并保证产品质量和数量。如果到贵公司产品有质量或数量不足的问题，保证无条件退货，并向贵公司交纳该批有质量或数量不足问题产品的的罚款，如果再次发生质量问题，我公司愿意向贵公司交纳合同总金额10%的罚款，并承担由此而产生的一切后果。</w:t>
      </w:r>
    </w:p>
    <w:p w14:paraId="0B8C64C1">
      <w:pPr>
        <w:spacing w:line="360" w:lineRule="auto"/>
        <w:rPr>
          <w:rFonts w:hint="eastAsia" w:ascii="宋体" w:hAnsi="宋体" w:eastAsia="宋体" w:cs="宋体"/>
          <w:sz w:val="24"/>
        </w:rPr>
      </w:pPr>
    </w:p>
    <w:p w14:paraId="4611D961">
      <w:pPr>
        <w:spacing w:before="120" w:line="360" w:lineRule="auto"/>
        <w:rPr>
          <w:rFonts w:hint="eastAsia" w:ascii="宋体" w:hAnsi="宋体" w:eastAsia="宋体" w:cs="宋体"/>
          <w:sz w:val="24"/>
          <w:u w:val="single"/>
        </w:rPr>
      </w:pPr>
      <w:r>
        <w:rPr>
          <w:rFonts w:hint="eastAsia" w:ascii="宋体" w:hAnsi="宋体" w:eastAsia="宋体" w:cs="宋体"/>
          <w:sz w:val="24"/>
        </w:rPr>
        <w:t>法定代表人签字或盖名章</w:t>
      </w:r>
      <w:r>
        <w:rPr>
          <w:rFonts w:hint="eastAsia" w:ascii="宋体" w:hAnsi="宋体" w:eastAsia="宋体" w:cs="宋体"/>
          <w:sz w:val="24"/>
          <w:u w:val="single"/>
        </w:rPr>
        <w:t xml:space="preserve">                      </w:t>
      </w:r>
    </w:p>
    <w:p w14:paraId="1608AAF2">
      <w:pPr>
        <w:spacing w:before="120" w:line="360" w:lineRule="auto"/>
        <w:rPr>
          <w:rFonts w:hint="eastAsia" w:ascii="宋体" w:hAnsi="宋体" w:eastAsia="宋体" w:cs="宋体"/>
          <w:sz w:val="24"/>
          <w:u w:val="single"/>
        </w:rPr>
      </w:pPr>
    </w:p>
    <w:p w14:paraId="529594F4">
      <w:pPr>
        <w:pStyle w:val="2"/>
        <w:rPr>
          <w:rFonts w:hint="eastAsia" w:ascii="宋体" w:hAnsi="宋体" w:eastAsia="宋体" w:cs="宋体"/>
          <w:sz w:val="24"/>
          <w:u w:val="single"/>
        </w:rPr>
      </w:pPr>
      <w:r>
        <w:rPr>
          <w:rFonts w:hint="eastAsia" w:ascii="宋体" w:hAnsi="宋体" w:eastAsia="宋体" w:cs="宋体"/>
          <w:sz w:val="24"/>
        </w:rPr>
        <w:t>投标人（公章）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02F1C84E">
      <w:pPr>
        <w:spacing w:line="360" w:lineRule="auto"/>
        <w:rPr>
          <w:rFonts w:hint="eastAsia" w:ascii="宋体" w:hAnsi="宋体" w:eastAsia="宋体" w:cs="宋体"/>
          <w:sz w:val="24"/>
        </w:rPr>
      </w:pPr>
      <w:r>
        <w:rPr>
          <w:rFonts w:hint="eastAsia" w:ascii="宋体" w:hAnsi="宋体" w:eastAsia="宋体" w:cs="宋体"/>
          <w:sz w:val="24"/>
        </w:rPr>
        <w:t xml:space="preserve">　　 </w:t>
      </w:r>
    </w:p>
    <w:p w14:paraId="3EEE805F">
      <w:pPr>
        <w:spacing w:before="400" w:after="120" w:line="400" w:lineRule="exact"/>
        <w:jc w:val="center"/>
        <w:rPr>
          <w:rFonts w:hint="eastAsia" w:ascii="宋体" w:hAnsi="宋体" w:eastAsia="宋体" w:cs="宋体"/>
          <w:b/>
          <w:sz w:val="32"/>
          <w:szCs w:val="32"/>
        </w:rPr>
      </w:pPr>
    </w:p>
    <w:p w14:paraId="5DA4C8D1">
      <w:pPr>
        <w:spacing w:before="400" w:after="120" w:line="400" w:lineRule="exact"/>
        <w:jc w:val="center"/>
        <w:rPr>
          <w:rFonts w:hint="eastAsia" w:ascii="宋体" w:hAnsi="宋体" w:eastAsia="宋体" w:cs="宋体"/>
          <w:b/>
          <w:sz w:val="32"/>
          <w:szCs w:val="32"/>
        </w:rPr>
      </w:pPr>
    </w:p>
    <w:p w14:paraId="796C273F">
      <w:pPr>
        <w:spacing w:before="400" w:after="120" w:line="400" w:lineRule="exact"/>
        <w:jc w:val="center"/>
        <w:rPr>
          <w:rFonts w:hint="eastAsia" w:ascii="宋体" w:hAnsi="宋体" w:eastAsia="宋体" w:cs="宋体"/>
          <w:b/>
          <w:sz w:val="32"/>
          <w:szCs w:val="32"/>
        </w:rPr>
      </w:pPr>
    </w:p>
    <w:p w14:paraId="20759378">
      <w:pPr>
        <w:spacing w:before="400" w:after="120" w:line="400" w:lineRule="exact"/>
        <w:jc w:val="center"/>
        <w:rPr>
          <w:rFonts w:hint="eastAsia" w:ascii="宋体" w:hAnsi="宋体" w:eastAsia="宋体" w:cs="宋体"/>
          <w:b/>
          <w:sz w:val="32"/>
          <w:szCs w:val="32"/>
        </w:rPr>
      </w:pPr>
      <w:r>
        <w:rPr>
          <w:rFonts w:hint="eastAsia" w:ascii="宋体" w:hAnsi="宋体" w:eastAsia="宋体" w:cs="宋体"/>
          <w:b/>
          <w:sz w:val="32"/>
          <w:szCs w:val="32"/>
        </w:rPr>
        <w:t>法人代表授权书</w:t>
      </w:r>
    </w:p>
    <w:p w14:paraId="6EAE1E7D">
      <w:pPr>
        <w:spacing w:line="360" w:lineRule="auto"/>
        <w:ind w:firstLine="562" w:firstLineChars="200"/>
        <w:rPr>
          <w:rFonts w:hint="eastAsia" w:ascii="宋体" w:hAnsi="宋体" w:eastAsia="宋体" w:cs="宋体"/>
          <w:b/>
          <w:sz w:val="28"/>
        </w:rPr>
      </w:pPr>
      <w:r>
        <w:rPr>
          <w:rFonts w:hint="eastAsia" w:ascii="宋体" w:hAnsi="宋体" w:eastAsia="宋体" w:cs="宋体"/>
          <w:b/>
          <w:sz w:val="28"/>
          <w:u w:val="single"/>
        </w:rPr>
        <w:t xml:space="preserve">  </w:t>
      </w:r>
      <w:r>
        <w:rPr>
          <w:rFonts w:hint="eastAsia" w:ascii="宋体" w:hAnsi="宋体" w:eastAsia="宋体" w:cs="宋体"/>
          <w:b/>
          <w:sz w:val="28"/>
          <w:u w:val="single"/>
          <w:lang w:val="en-US" w:eastAsia="zh-CN"/>
        </w:rPr>
        <w:t>吉林省春城热力股份有限公司</w:t>
      </w:r>
      <w:r>
        <w:rPr>
          <w:rFonts w:hint="eastAsia" w:ascii="宋体" w:hAnsi="宋体" w:eastAsia="宋体" w:cs="宋体"/>
          <w:b/>
          <w:sz w:val="28"/>
          <w:u w:val="single"/>
        </w:rPr>
        <w:t xml:space="preserve"> </w:t>
      </w:r>
      <w:r>
        <w:rPr>
          <w:rFonts w:hint="eastAsia" w:ascii="宋体" w:hAnsi="宋体" w:eastAsia="宋体" w:cs="宋体"/>
          <w:b/>
          <w:sz w:val="28"/>
        </w:rPr>
        <w:t xml:space="preserve"> ：</w:t>
      </w:r>
    </w:p>
    <w:p w14:paraId="389FC2FA">
      <w:pPr>
        <w:spacing w:line="360" w:lineRule="auto"/>
        <w:rPr>
          <w:rFonts w:hint="eastAsia" w:ascii="宋体" w:hAnsi="宋体" w:eastAsia="宋体" w:cs="宋体"/>
          <w:b/>
          <w:sz w:val="28"/>
        </w:rPr>
      </w:pPr>
    </w:p>
    <w:p w14:paraId="65A213A9">
      <w:pPr>
        <w:spacing w:line="360" w:lineRule="auto"/>
        <w:ind w:firstLine="540"/>
        <w:rPr>
          <w:rFonts w:hint="eastAsia" w:ascii="宋体" w:hAnsi="宋体" w:eastAsia="宋体" w:cs="宋体"/>
          <w:sz w:val="24"/>
        </w:rPr>
      </w:pPr>
      <w:r>
        <w:rPr>
          <w:rFonts w:hint="eastAsia" w:ascii="宋体" w:hAnsi="宋体" w:eastAsia="宋体" w:cs="宋体"/>
          <w:sz w:val="24"/>
        </w:rPr>
        <w:t>本授权书声明：注册于</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sz w:val="24"/>
          <w:u w:val="single"/>
        </w:rPr>
        <w:t xml:space="preserve">              </w:t>
      </w:r>
      <w:r>
        <w:rPr>
          <w:rFonts w:hint="eastAsia" w:ascii="宋体" w:hAnsi="宋体" w:eastAsia="宋体" w:cs="宋体"/>
          <w:sz w:val="24"/>
        </w:rPr>
        <w:t>公司的在下面签字的</w:t>
      </w:r>
      <w:r>
        <w:rPr>
          <w:rFonts w:hint="eastAsia" w:ascii="宋体" w:hAnsi="宋体" w:eastAsia="宋体" w:cs="宋体"/>
          <w:sz w:val="24"/>
          <w:u w:val="single"/>
        </w:rPr>
        <w:t xml:space="preserve">    （法人代表姓名、职务）    </w:t>
      </w:r>
      <w:r>
        <w:rPr>
          <w:rFonts w:hint="eastAsia" w:ascii="宋体" w:hAnsi="宋体" w:eastAsia="宋体" w:cs="宋体"/>
          <w:sz w:val="24"/>
        </w:rPr>
        <w:t>代表本公司授权在下面签字的</w:t>
      </w:r>
      <w:r>
        <w:rPr>
          <w:rFonts w:hint="eastAsia" w:ascii="宋体" w:hAnsi="宋体" w:eastAsia="宋体" w:cs="宋体"/>
          <w:sz w:val="24"/>
          <w:u w:val="single"/>
        </w:rPr>
        <w:t xml:space="preserve">  （被授权人的姓名、职务）    </w:t>
      </w:r>
      <w:r>
        <w:rPr>
          <w:rFonts w:hint="eastAsia" w:ascii="宋体" w:hAnsi="宋体" w:eastAsia="宋体" w:cs="宋体"/>
          <w:sz w:val="24"/>
        </w:rPr>
        <w:t>为本公司的合法代理人，就</w:t>
      </w:r>
      <w:r>
        <w:rPr>
          <w:rFonts w:hint="eastAsia" w:ascii="宋体" w:hAnsi="宋体" w:eastAsia="宋体" w:cs="宋体"/>
          <w:sz w:val="24"/>
          <w:u w:val="single"/>
        </w:rPr>
        <w:t xml:space="preserve">  （项目名称）  </w:t>
      </w:r>
      <w:r>
        <w:rPr>
          <w:rFonts w:hint="eastAsia" w:ascii="宋体" w:hAnsi="宋体" w:eastAsia="宋体" w:cs="宋体"/>
          <w:sz w:val="24"/>
        </w:rPr>
        <w:t>项目的投标，以本公司名义处理一切与之有关的事务。</w:t>
      </w:r>
    </w:p>
    <w:p w14:paraId="50B5D458">
      <w:pPr>
        <w:spacing w:line="360" w:lineRule="auto"/>
        <w:ind w:left="540"/>
        <w:rPr>
          <w:rFonts w:hint="eastAsia" w:ascii="宋体" w:hAnsi="宋体" w:eastAsia="宋体" w:cs="宋体"/>
          <w:sz w:val="24"/>
        </w:rPr>
      </w:pPr>
    </w:p>
    <w:p w14:paraId="70D5FEEB">
      <w:pPr>
        <w:spacing w:line="360" w:lineRule="auto"/>
        <w:ind w:left="540"/>
        <w:rPr>
          <w:rFonts w:hint="eastAsia" w:ascii="宋体" w:hAnsi="宋体" w:eastAsia="宋体" w:cs="宋体"/>
          <w:sz w:val="24"/>
        </w:rPr>
      </w:pPr>
      <w:r>
        <w:rPr>
          <w:rFonts w:hint="eastAsia" w:ascii="宋体" w:hAnsi="宋体" w:eastAsia="宋体" w:cs="宋体"/>
          <w:sz w:val="24"/>
        </w:rPr>
        <w:t>本授权书于</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日签字生效，特此声明。</w:t>
      </w:r>
    </w:p>
    <w:p w14:paraId="35E0A01B">
      <w:pPr>
        <w:spacing w:line="360" w:lineRule="auto"/>
        <w:ind w:left="540"/>
        <w:rPr>
          <w:rFonts w:hint="eastAsia" w:ascii="宋体" w:hAnsi="宋体" w:eastAsia="宋体" w:cs="宋体"/>
          <w:sz w:val="24"/>
        </w:rPr>
      </w:pPr>
    </w:p>
    <w:p w14:paraId="7CF88EFA">
      <w:pPr>
        <w:spacing w:line="360" w:lineRule="auto"/>
        <w:ind w:left="540"/>
        <w:rPr>
          <w:rFonts w:hint="eastAsia" w:ascii="宋体" w:hAnsi="宋体" w:eastAsia="宋体" w:cs="宋体"/>
          <w:sz w:val="24"/>
          <w:u w:val="single"/>
        </w:rPr>
      </w:pPr>
      <w:r>
        <w:rPr>
          <w:rFonts w:hint="eastAsia" w:ascii="宋体" w:hAnsi="宋体" w:eastAsia="宋体" w:cs="宋体"/>
          <w:sz w:val="24"/>
        </w:rPr>
        <w:t xml:space="preserve">                 法人代表签字</w:t>
      </w:r>
      <w:r>
        <w:rPr>
          <w:rFonts w:hint="eastAsia" w:ascii="宋体" w:hAnsi="宋体" w:eastAsia="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rPr>
        <w:t xml:space="preserve">                    </w:t>
      </w:r>
    </w:p>
    <w:p w14:paraId="7E126B3D">
      <w:pPr>
        <w:spacing w:line="360" w:lineRule="auto"/>
        <w:ind w:left="540"/>
        <w:rPr>
          <w:rFonts w:hint="eastAsia"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 xml:space="preserve">    投标单位全称（公章）：</w:t>
      </w:r>
      <w:r>
        <w:rPr>
          <w:rFonts w:hint="eastAsia" w:ascii="宋体" w:hAnsi="宋体" w:eastAsia="宋体" w:cs="宋体"/>
          <w:sz w:val="24"/>
          <w:u w:val="single"/>
        </w:rPr>
        <w:t xml:space="preserve">                </w:t>
      </w:r>
    </w:p>
    <w:p w14:paraId="68776EC8">
      <w:pPr>
        <w:spacing w:line="360" w:lineRule="auto"/>
        <w:rPr>
          <w:rFonts w:hint="eastAsia" w:ascii="宋体" w:hAnsi="宋体" w:eastAsia="宋体" w:cs="宋体"/>
          <w:sz w:val="24"/>
          <w:u w:val="single"/>
        </w:rPr>
      </w:pPr>
    </w:p>
    <w:p w14:paraId="53FE016D">
      <w:pPr>
        <w:spacing w:line="360" w:lineRule="auto"/>
        <w:rPr>
          <w:rFonts w:hint="eastAsia" w:ascii="宋体" w:hAnsi="宋体" w:eastAsia="宋体" w:cs="宋体"/>
          <w:sz w:val="24"/>
          <w:u w:val="single"/>
        </w:rPr>
      </w:pPr>
    </w:p>
    <w:p w14:paraId="636A9159">
      <w:pPr>
        <w:spacing w:line="360" w:lineRule="auto"/>
        <w:rPr>
          <w:rFonts w:hint="eastAsia" w:ascii="宋体" w:hAnsi="宋体" w:eastAsia="宋体" w:cs="宋体"/>
          <w:sz w:val="24"/>
          <w:u w:val="single"/>
        </w:rPr>
      </w:pPr>
    </w:p>
    <w:p w14:paraId="3A7B883F">
      <w:pPr>
        <w:spacing w:line="360" w:lineRule="auto"/>
        <w:ind w:left="540"/>
        <w:rPr>
          <w:rFonts w:hint="eastAsia" w:ascii="宋体" w:hAnsi="宋体" w:eastAsia="宋体" w:cs="宋体"/>
          <w:sz w:val="24"/>
        </w:rPr>
      </w:pPr>
      <w:r>
        <w:rPr>
          <w:rFonts w:hint="eastAsia" w:ascii="宋体" w:hAnsi="宋体" w:eastAsia="宋体" w:cs="宋体"/>
          <w:sz w:val="24"/>
        </w:rPr>
        <w:t>被授权人签字</w:t>
      </w:r>
      <w:r>
        <w:rPr>
          <w:rFonts w:hint="eastAsia" w:ascii="宋体" w:hAnsi="宋体" w:eastAsia="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rPr>
        <w:t xml:space="preserve">                    </w:t>
      </w:r>
      <w:r>
        <w:rPr>
          <w:rFonts w:hint="eastAsia" w:ascii="宋体" w:hAnsi="宋体" w:eastAsia="宋体" w:cs="宋体"/>
          <w:sz w:val="24"/>
        </w:rPr>
        <w:t xml:space="preserve">                  </w:t>
      </w:r>
    </w:p>
    <w:p w14:paraId="1A51492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sz w:val="24"/>
        </w:rPr>
        <w:t>电</w:t>
      </w:r>
      <w:r>
        <w:rPr>
          <w:rFonts w:hint="eastAsia" w:ascii="宋体" w:hAnsi="宋体" w:eastAsia="宋体" w:cs="宋体"/>
          <w:sz w:val="24"/>
          <w:lang w:val="en-US" w:eastAsia="zh-CN"/>
        </w:rPr>
        <w:t xml:space="preserve">              </w:t>
      </w:r>
      <w:r>
        <w:rPr>
          <w:rFonts w:hint="eastAsia" w:ascii="宋体" w:hAnsi="宋体" w:eastAsia="宋体" w:cs="宋体"/>
          <w:sz w:val="24"/>
        </w:rPr>
        <w:t>话</w:t>
      </w:r>
      <w:r>
        <w:rPr>
          <w:rFonts w:hint="eastAsia" w:ascii="宋体" w:hAnsi="宋体" w:eastAsia="宋体" w:cs="宋体"/>
          <w:sz w:val="24"/>
          <w:lang w:val="en-US" w:eastAsia="zh-CN"/>
        </w:rPr>
        <w:t xml:space="preserve"> ： </w:t>
      </w:r>
      <w:r>
        <w:rPr>
          <w:rFonts w:hint="eastAsia" w:ascii="宋体" w:hAnsi="宋体" w:eastAsia="宋体" w:cs="宋体"/>
          <w:sz w:val="24"/>
        </w:rPr>
        <w:t xml:space="preserve"> </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sz w:val="24"/>
          <w:u w:val="single"/>
        </w:rPr>
        <w:t xml:space="preserve">      </w:t>
      </w:r>
    </w:p>
    <w:p w14:paraId="52B31FB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421EE1C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身份证复印件正反面：</w:t>
      </w:r>
    </w:p>
    <w:p w14:paraId="1B96208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134F5C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1B74A50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3DE48C6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6FA58B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345ADA0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宋体" w:hAnsi="宋体" w:eastAsia="宋体" w:cs="宋体"/>
          <w:b w:val="0"/>
          <w:bCs w:val="0"/>
          <w:sz w:val="24"/>
          <w:szCs w:val="24"/>
          <w:u w:val="none"/>
          <w:lang w:val="en-US" w:eastAsia="zh-CN"/>
        </w:rPr>
      </w:pPr>
    </w:p>
    <w:p w14:paraId="457C7986">
      <w:pPr>
        <w:pStyle w:val="3"/>
        <w:numPr>
          <w:ilvl w:val="0"/>
          <w:numId w:val="1"/>
        </w:numPr>
        <w:bidi w:val="0"/>
        <w:jc w:val="both"/>
        <w:rPr>
          <w:rFonts w:hint="eastAsia"/>
          <w:b/>
          <w:bCs w:val="0"/>
          <w:sz w:val="28"/>
          <w:szCs w:val="28"/>
          <w:lang w:val="en-US" w:eastAsia="zh-CN"/>
        </w:rPr>
      </w:pPr>
      <w:bookmarkStart w:id="2" w:name="_Toc31625"/>
      <w:r>
        <w:rPr>
          <w:rFonts w:hint="eastAsia"/>
          <w:b/>
          <w:bCs w:val="0"/>
          <w:sz w:val="28"/>
          <w:szCs w:val="28"/>
          <w:lang w:val="en-US" w:eastAsia="zh-CN"/>
        </w:rPr>
        <w:t>营业执照</w:t>
      </w:r>
      <w:bookmarkEnd w:id="2"/>
      <w:r>
        <w:rPr>
          <w:rFonts w:hint="eastAsia"/>
          <w:b/>
          <w:bCs w:val="0"/>
          <w:sz w:val="28"/>
          <w:szCs w:val="28"/>
          <w:lang w:val="en-US" w:eastAsia="zh-CN"/>
        </w:rPr>
        <w:t>复印件（加盖公章）</w:t>
      </w:r>
      <w:bookmarkStart w:id="3" w:name="_Toc18753"/>
    </w:p>
    <w:p w14:paraId="0DA2855B">
      <w:pPr>
        <w:pStyle w:val="3"/>
        <w:numPr>
          <w:ilvl w:val="0"/>
          <w:numId w:val="0"/>
        </w:numPr>
        <w:bidi w:val="0"/>
        <w:jc w:val="both"/>
        <w:rPr>
          <w:rFonts w:hint="eastAsia"/>
          <w:b/>
          <w:bCs w:val="0"/>
          <w:sz w:val="28"/>
          <w:szCs w:val="28"/>
          <w:lang w:val="en-US" w:eastAsia="zh-CN"/>
        </w:rPr>
      </w:pPr>
    </w:p>
    <w:p w14:paraId="1A4EB8F7">
      <w:pPr>
        <w:pStyle w:val="3"/>
        <w:numPr>
          <w:ilvl w:val="0"/>
          <w:numId w:val="0"/>
        </w:numPr>
        <w:bidi w:val="0"/>
        <w:jc w:val="both"/>
        <w:rPr>
          <w:rFonts w:hint="eastAsia"/>
          <w:b/>
          <w:bCs w:val="0"/>
          <w:sz w:val="28"/>
          <w:szCs w:val="28"/>
          <w:lang w:val="en-US" w:eastAsia="zh-CN"/>
        </w:rPr>
      </w:pPr>
    </w:p>
    <w:p w14:paraId="279AA918">
      <w:pPr>
        <w:pStyle w:val="3"/>
        <w:numPr>
          <w:ilvl w:val="0"/>
          <w:numId w:val="0"/>
        </w:numPr>
        <w:bidi w:val="0"/>
        <w:jc w:val="both"/>
        <w:rPr>
          <w:rFonts w:hint="eastAsia"/>
          <w:b/>
          <w:bCs w:val="0"/>
          <w:sz w:val="28"/>
          <w:szCs w:val="28"/>
          <w:lang w:val="en-US" w:eastAsia="zh-CN"/>
        </w:rPr>
      </w:pPr>
    </w:p>
    <w:p w14:paraId="5883A866">
      <w:pPr>
        <w:pStyle w:val="3"/>
        <w:numPr>
          <w:ilvl w:val="0"/>
          <w:numId w:val="0"/>
        </w:numPr>
        <w:bidi w:val="0"/>
        <w:jc w:val="both"/>
        <w:rPr>
          <w:rFonts w:hint="eastAsia"/>
          <w:b/>
          <w:bCs w:val="0"/>
          <w:sz w:val="28"/>
          <w:szCs w:val="28"/>
          <w:lang w:val="en-US" w:eastAsia="zh-CN"/>
        </w:rPr>
      </w:pPr>
    </w:p>
    <w:p w14:paraId="39D4B5AC">
      <w:pPr>
        <w:pStyle w:val="3"/>
        <w:numPr>
          <w:ilvl w:val="0"/>
          <w:numId w:val="0"/>
        </w:numPr>
        <w:bidi w:val="0"/>
        <w:jc w:val="both"/>
        <w:rPr>
          <w:rFonts w:hint="eastAsia"/>
          <w:b/>
          <w:bCs w:val="0"/>
          <w:sz w:val="28"/>
          <w:szCs w:val="28"/>
          <w:lang w:val="en-US" w:eastAsia="zh-CN"/>
        </w:rPr>
      </w:pPr>
    </w:p>
    <w:p w14:paraId="7A700EB0">
      <w:pPr>
        <w:pStyle w:val="3"/>
        <w:numPr>
          <w:ilvl w:val="0"/>
          <w:numId w:val="0"/>
        </w:numPr>
        <w:bidi w:val="0"/>
        <w:jc w:val="both"/>
        <w:rPr>
          <w:rFonts w:hint="eastAsia"/>
          <w:b/>
          <w:bCs w:val="0"/>
          <w:sz w:val="28"/>
          <w:szCs w:val="28"/>
          <w:lang w:val="en-US" w:eastAsia="zh-CN"/>
        </w:rPr>
      </w:pPr>
    </w:p>
    <w:p w14:paraId="63189710">
      <w:pPr>
        <w:pStyle w:val="3"/>
        <w:numPr>
          <w:ilvl w:val="0"/>
          <w:numId w:val="0"/>
        </w:numPr>
        <w:bidi w:val="0"/>
        <w:jc w:val="both"/>
        <w:rPr>
          <w:rFonts w:hint="eastAsia"/>
          <w:b/>
          <w:bCs w:val="0"/>
          <w:sz w:val="28"/>
          <w:szCs w:val="28"/>
          <w:lang w:val="en-US" w:eastAsia="zh-CN"/>
        </w:rPr>
      </w:pPr>
    </w:p>
    <w:p w14:paraId="653375C6">
      <w:pPr>
        <w:pStyle w:val="3"/>
        <w:numPr>
          <w:ilvl w:val="0"/>
          <w:numId w:val="0"/>
        </w:numPr>
        <w:bidi w:val="0"/>
        <w:jc w:val="both"/>
        <w:rPr>
          <w:rFonts w:hint="eastAsia"/>
          <w:b/>
          <w:bCs w:val="0"/>
          <w:sz w:val="28"/>
          <w:szCs w:val="28"/>
          <w:lang w:val="en-US" w:eastAsia="zh-CN"/>
        </w:rPr>
      </w:pPr>
    </w:p>
    <w:p w14:paraId="062F0FA1">
      <w:pPr>
        <w:pStyle w:val="3"/>
        <w:numPr>
          <w:ilvl w:val="0"/>
          <w:numId w:val="0"/>
        </w:numPr>
        <w:bidi w:val="0"/>
        <w:jc w:val="both"/>
        <w:rPr>
          <w:rFonts w:hint="eastAsia"/>
          <w:b/>
          <w:bCs w:val="0"/>
          <w:sz w:val="28"/>
          <w:szCs w:val="28"/>
          <w:lang w:val="en-US" w:eastAsia="zh-CN"/>
        </w:rPr>
      </w:pPr>
    </w:p>
    <w:p w14:paraId="5FE65278">
      <w:pPr>
        <w:pStyle w:val="3"/>
        <w:numPr>
          <w:ilvl w:val="0"/>
          <w:numId w:val="0"/>
        </w:numPr>
        <w:bidi w:val="0"/>
        <w:jc w:val="both"/>
        <w:rPr>
          <w:rFonts w:hint="eastAsia"/>
          <w:b/>
          <w:bCs w:val="0"/>
          <w:sz w:val="28"/>
          <w:szCs w:val="28"/>
          <w:lang w:val="en-US" w:eastAsia="zh-CN"/>
        </w:rPr>
      </w:pPr>
    </w:p>
    <w:p w14:paraId="17FE0306">
      <w:pPr>
        <w:pStyle w:val="3"/>
        <w:numPr>
          <w:ilvl w:val="0"/>
          <w:numId w:val="0"/>
        </w:numPr>
        <w:bidi w:val="0"/>
        <w:jc w:val="both"/>
        <w:rPr>
          <w:rFonts w:hint="eastAsia"/>
          <w:b/>
          <w:bCs w:val="0"/>
          <w:sz w:val="28"/>
          <w:szCs w:val="28"/>
          <w:lang w:val="en-US" w:eastAsia="zh-CN"/>
        </w:rPr>
      </w:pPr>
    </w:p>
    <w:p w14:paraId="02F13B05">
      <w:pPr>
        <w:pStyle w:val="3"/>
        <w:numPr>
          <w:ilvl w:val="0"/>
          <w:numId w:val="0"/>
        </w:numPr>
        <w:bidi w:val="0"/>
        <w:jc w:val="both"/>
        <w:rPr>
          <w:rFonts w:hint="eastAsia"/>
          <w:b/>
          <w:bCs w:val="0"/>
          <w:sz w:val="28"/>
          <w:szCs w:val="28"/>
          <w:lang w:val="en-US" w:eastAsia="zh-CN"/>
        </w:rPr>
      </w:pPr>
    </w:p>
    <w:p w14:paraId="6A607985">
      <w:pPr>
        <w:pStyle w:val="3"/>
        <w:numPr>
          <w:ilvl w:val="0"/>
          <w:numId w:val="1"/>
        </w:numPr>
        <w:bidi w:val="0"/>
        <w:ind w:left="0" w:leftChars="0" w:firstLine="0" w:firstLineChars="0"/>
        <w:jc w:val="both"/>
        <w:rPr>
          <w:rFonts w:hint="eastAsia"/>
          <w:b/>
          <w:bCs w:val="0"/>
          <w:sz w:val="28"/>
          <w:szCs w:val="28"/>
          <w:lang w:val="en-US" w:eastAsia="zh-CN"/>
        </w:rPr>
      </w:pPr>
      <w:r>
        <w:rPr>
          <w:rFonts w:hint="eastAsia"/>
          <w:b/>
          <w:bCs w:val="0"/>
          <w:sz w:val="28"/>
          <w:szCs w:val="28"/>
          <w:lang w:val="en-US" w:eastAsia="zh-CN"/>
        </w:rPr>
        <w:t>报价单</w:t>
      </w:r>
      <w:bookmarkEnd w:id="3"/>
    </w:p>
    <w:tbl>
      <w:tblPr>
        <w:tblStyle w:val="8"/>
        <w:tblW w:w="9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1"/>
        <w:gridCol w:w="2381"/>
        <w:gridCol w:w="846"/>
        <w:gridCol w:w="490"/>
        <w:gridCol w:w="451"/>
        <w:gridCol w:w="846"/>
        <w:gridCol w:w="819"/>
        <w:gridCol w:w="620"/>
        <w:gridCol w:w="620"/>
        <w:gridCol w:w="620"/>
        <w:gridCol w:w="720"/>
        <w:gridCol w:w="1096"/>
      </w:tblGrid>
      <w:tr w14:paraId="0260C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9960" w:type="dxa"/>
            <w:gridSpan w:val="12"/>
            <w:tcBorders>
              <w:top w:val="nil"/>
              <w:left w:val="nil"/>
              <w:bottom w:val="nil"/>
              <w:right w:val="nil"/>
            </w:tcBorders>
            <w:shd w:val="clear" w:color="auto" w:fill="auto"/>
            <w:noWrap/>
            <w:vAlign w:val="center"/>
          </w:tcPr>
          <w:p w14:paraId="22A31D0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2025年新材料新技术球硅复合保温物资材料报价表</w:t>
            </w:r>
          </w:p>
        </w:tc>
      </w:tr>
      <w:tr w14:paraId="4FC7D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8B00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3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6F79F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2142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4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3A82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4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EB5B1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F902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拦标限价（元）</w:t>
            </w:r>
          </w:p>
        </w:tc>
        <w:tc>
          <w:tcPr>
            <w:tcW w:w="819" w:type="dxa"/>
            <w:tcBorders>
              <w:top w:val="single" w:color="000000" w:sz="4" w:space="0"/>
              <w:left w:val="single" w:color="000000" w:sz="4" w:space="0"/>
              <w:bottom w:val="nil"/>
              <w:right w:val="single" w:color="000000" w:sz="4" w:space="0"/>
            </w:tcBorders>
            <w:shd w:val="clear" w:color="auto" w:fill="auto"/>
            <w:vAlign w:val="center"/>
          </w:tcPr>
          <w:p w14:paraId="4EC76481">
            <w:pPr>
              <w:jc w:val="center"/>
              <w:rPr>
                <w:rFonts w:hint="eastAsia" w:ascii="宋体" w:hAnsi="宋体" w:eastAsia="宋体" w:cs="宋体"/>
                <w:b/>
                <w:bCs/>
                <w:i w:val="0"/>
                <w:iCs w:val="0"/>
                <w:color w:val="000000"/>
                <w:sz w:val="20"/>
                <w:szCs w:val="20"/>
                <w:u w:val="none"/>
              </w:rPr>
            </w:pP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A2E1E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注：球硅厚度(MM)</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6491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注：2025聚氨酯厚度(MM)</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036A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注：2025外防最小厚度(MM)</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D5F6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螺旋钢管壁厚（MM)</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A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4C1A8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6" w:hRule="atLeast"/>
        </w:trPr>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71853">
            <w:pPr>
              <w:jc w:val="center"/>
              <w:rPr>
                <w:rFonts w:hint="eastAsia" w:ascii="宋体" w:hAnsi="宋体" w:eastAsia="宋体" w:cs="宋体"/>
                <w:b/>
                <w:bCs/>
                <w:i w:val="0"/>
                <w:iCs w:val="0"/>
                <w:color w:val="000000"/>
                <w:sz w:val="20"/>
                <w:szCs w:val="20"/>
                <w:u w:val="none"/>
              </w:rPr>
            </w:pPr>
          </w:p>
        </w:tc>
        <w:tc>
          <w:tcPr>
            <w:tcW w:w="23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DFF2D">
            <w:pPr>
              <w:jc w:val="center"/>
              <w:rPr>
                <w:rFonts w:hint="eastAsia" w:ascii="宋体" w:hAnsi="宋体" w:eastAsia="宋体" w:cs="宋体"/>
                <w:b/>
                <w:bCs/>
                <w:i w:val="0"/>
                <w:iCs w:val="0"/>
                <w:color w:val="000000"/>
                <w:sz w:val="20"/>
                <w:szCs w:val="20"/>
                <w:u w:val="none"/>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5B8DB">
            <w:pPr>
              <w:jc w:val="left"/>
              <w:rPr>
                <w:rFonts w:hint="eastAsia" w:ascii="宋体" w:hAnsi="宋体" w:eastAsia="宋体" w:cs="宋体"/>
                <w:b/>
                <w:bCs/>
                <w:i w:val="0"/>
                <w:iCs w:val="0"/>
                <w:color w:val="000000"/>
                <w:sz w:val="20"/>
                <w:szCs w:val="20"/>
                <w:u w:val="none"/>
              </w:rPr>
            </w:pPr>
          </w:p>
        </w:tc>
        <w:tc>
          <w:tcPr>
            <w:tcW w:w="4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BD80A">
            <w:pPr>
              <w:jc w:val="center"/>
              <w:rPr>
                <w:rFonts w:hint="eastAsia" w:ascii="宋体" w:hAnsi="宋体" w:eastAsia="宋体" w:cs="宋体"/>
                <w:b/>
                <w:bCs/>
                <w:i w:val="0"/>
                <w:iCs w:val="0"/>
                <w:color w:val="000000"/>
                <w:sz w:val="20"/>
                <w:szCs w:val="20"/>
                <w:u w:val="none"/>
              </w:rPr>
            </w:pPr>
          </w:p>
        </w:tc>
        <w:tc>
          <w:tcPr>
            <w:tcW w:w="4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E8C6B">
            <w:pPr>
              <w:jc w:val="center"/>
              <w:rPr>
                <w:rFonts w:hint="eastAsia" w:ascii="宋体" w:hAnsi="宋体" w:eastAsia="宋体" w:cs="宋体"/>
                <w:b/>
                <w:bCs/>
                <w:i w:val="0"/>
                <w:iCs w:val="0"/>
                <w:color w:val="000000"/>
                <w:sz w:val="20"/>
                <w:szCs w:val="20"/>
                <w:u w:val="none"/>
              </w:rPr>
            </w:pPr>
          </w:p>
        </w:tc>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1852B">
            <w:pPr>
              <w:jc w:val="center"/>
              <w:rPr>
                <w:rFonts w:hint="eastAsia" w:ascii="宋体" w:hAnsi="宋体" w:eastAsia="宋体" w:cs="宋体"/>
                <w:b/>
                <w:bCs/>
                <w:i w:val="0"/>
                <w:iCs w:val="0"/>
                <w:color w:val="000000"/>
                <w:sz w:val="20"/>
                <w:szCs w:val="20"/>
                <w:u w:val="none"/>
              </w:rPr>
            </w:pPr>
          </w:p>
        </w:tc>
        <w:tc>
          <w:tcPr>
            <w:tcW w:w="819" w:type="dxa"/>
            <w:tcBorders>
              <w:top w:val="nil"/>
              <w:left w:val="single" w:color="000000" w:sz="4" w:space="0"/>
              <w:bottom w:val="single" w:color="000000" w:sz="4" w:space="0"/>
              <w:right w:val="single" w:color="000000" w:sz="4" w:space="0"/>
            </w:tcBorders>
            <w:shd w:val="clear" w:color="auto" w:fill="auto"/>
            <w:vAlign w:val="center"/>
          </w:tcPr>
          <w:p w14:paraId="184047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报价（元）</w:t>
            </w: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FB138">
            <w:pPr>
              <w:jc w:val="left"/>
              <w:rPr>
                <w:rFonts w:hint="eastAsia" w:ascii="宋体" w:hAnsi="宋体" w:eastAsia="宋体" w:cs="宋体"/>
                <w:b/>
                <w:bCs/>
                <w:i w:val="0"/>
                <w:iCs w:val="0"/>
                <w:color w:val="000000"/>
                <w:sz w:val="20"/>
                <w:szCs w:val="20"/>
                <w:u w:val="none"/>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FD247">
            <w:pPr>
              <w:jc w:val="left"/>
              <w:rPr>
                <w:rFonts w:hint="eastAsia" w:ascii="宋体" w:hAnsi="宋体" w:eastAsia="宋体" w:cs="宋体"/>
                <w:b/>
                <w:bCs/>
                <w:i w:val="0"/>
                <w:iCs w:val="0"/>
                <w:color w:val="000000"/>
                <w:sz w:val="20"/>
                <w:szCs w:val="20"/>
                <w:u w:val="none"/>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A0E71">
            <w:pPr>
              <w:jc w:val="left"/>
              <w:rPr>
                <w:rFonts w:hint="eastAsia" w:ascii="宋体" w:hAnsi="宋体" w:eastAsia="宋体" w:cs="宋体"/>
                <w:b/>
                <w:bCs/>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54162">
            <w:pPr>
              <w:jc w:val="left"/>
              <w:rPr>
                <w:rFonts w:hint="eastAsia" w:ascii="宋体" w:hAnsi="宋体" w:eastAsia="宋体" w:cs="宋体"/>
                <w:b/>
                <w:bCs/>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3AC5">
            <w:pPr>
              <w:jc w:val="center"/>
              <w:rPr>
                <w:rFonts w:hint="eastAsia" w:ascii="宋体" w:hAnsi="宋体" w:eastAsia="宋体" w:cs="宋体"/>
                <w:i w:val="0"/>
                <w:iCs w:val="0"/>
                <w:color w:val="000000"/>
                <w:sz w:val="20"/>
                <w:szCs w:val="20"/>
                <w:u w:val="none"/>
              </w:rPr>
            </w:pPr>
          </w:p>
        </w:tc>
      </w:tr>
      <w:tr w14:paraId="58F94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A5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36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0A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DN400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83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78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34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F4F5">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09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AF0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A3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EC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45A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29849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90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3E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89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DN450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DD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356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1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B537">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C7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8F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2D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D7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729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1E903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DC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C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14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DN500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B2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AC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071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D3F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FF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FC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C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0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AF24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1029F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93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79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FB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DN600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26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AB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6F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AEC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F3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A6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79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2A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72A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3B944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01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F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48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DN700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CA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7D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77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EB1D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1B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0C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64A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79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B8A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716E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3D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AC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26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DN800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1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368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5D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2836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9450">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E0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6FB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69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7C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38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022BD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9BB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57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A8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DN900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2C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5B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A3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3422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35A6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FD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CD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9B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0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B19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70697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4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DC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A4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DN1000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B3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0B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0E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4422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60F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ED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BD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25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B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A81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26DC8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8C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8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4B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DN1100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CA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FD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D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4829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9EF0">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90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B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1E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72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22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6EB2B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89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49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球硅喷涂预制保温管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E8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DN1200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3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0F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FA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5662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ACE1">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9E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84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15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C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52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喷涂缠绕</w:t>
            </w:r>
          </w:p>
        </w:tc>
      </w:tr>
      <w:tr w14:paraId="2C431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D7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E3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B3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DN400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A2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DF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23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A5F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DF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33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2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1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D0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4268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33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22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82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DN450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69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13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9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1D20">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9A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F2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F3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6A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45C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5F9F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C1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AC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69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DN500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41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86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F2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86C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8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3D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F2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39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74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5912D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89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9F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57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DN600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CD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33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0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B8FC">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68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B0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BE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5E9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E83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DB66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71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5E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5B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DN700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5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728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F1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71F5">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E2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4E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5C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46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C6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38E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B8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B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03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DN800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52C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2C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43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2969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820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AB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2C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F0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9B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5AA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5F160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C3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B0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21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DN900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40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40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39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3490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355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0C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3C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59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B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34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6ECD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EE4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BD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62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DN1000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5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DE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D18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4408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33C1">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2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BA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3F3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B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40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3BD4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0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74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0F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DN1100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09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A1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6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4900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45E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05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8C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83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A8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C1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7F1E7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7C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A3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球硅预制保温管</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CD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DN1200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58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76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95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5844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44576">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94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E4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5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81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4C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4D62C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E9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4D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C22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DN500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09A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6E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23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2680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4E67">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DD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BF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08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3EF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F2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795DD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2D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F7E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37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DN600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A9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E6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05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3743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B4B6">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A3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F1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D1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F66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5FB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3ED4C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06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89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D4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DN700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D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0B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9A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4680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2EFF">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B7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0C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A8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B3A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33F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3219D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D88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A8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59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DN800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28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25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11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5780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51F1">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4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8CE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39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3C6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B4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1321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BF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D3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24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DN900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5F8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8F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C2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6630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17D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C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02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73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B97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69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436C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D4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D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5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DN1000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57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11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49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8414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D8530">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95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42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F9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113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411F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7622D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15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CE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F9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DN1100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2C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B1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EA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10317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F4D8">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84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3D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B2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ED63">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EB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AA7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C3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A8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球硅预制弯头保温（R=1.5D,1°-45°）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4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DN1200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6C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79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2FD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11449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D5EC">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A6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C9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8B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11C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80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523DB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79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79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3E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DN500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4A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CA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20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4474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E6DA">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09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24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2C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09A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73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7586F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EE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39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5B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DN600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50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B5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8C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6330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2DA9">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E2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EE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F2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83E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671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7D8FB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CA7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F8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EF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DN700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31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94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20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8033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E5B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52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0E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D2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D2D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F3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498BC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64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E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5A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DN800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D9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72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6E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10179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668C">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3D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4B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19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6AD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7FCC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58DBE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EE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A9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22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DN900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4F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5B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11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11744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54C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CF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89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29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555F">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E7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450F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D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C0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19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DN1000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0E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08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C7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14947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576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61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3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1C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79A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F5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5AD1F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6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0B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72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DN1100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94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02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69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18411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2E5A">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63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55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2ED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4BD9">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08B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651C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53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4EC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球硅预制弯头保温（R=1.5D,46°-90°）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4F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DN1200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3D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F3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A7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20660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7CC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17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B3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2D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C2C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23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64B0A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99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D2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7C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DN500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9D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84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81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C2FC9">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61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04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68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899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F9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41F25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AC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3E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FF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DN600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88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56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69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3060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0BF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E8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86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8C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9C9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36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6E8A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2F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8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E6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DN700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56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C2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A7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3564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D971">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38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CC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D1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B965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FB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B5EF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81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06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46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DN800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7E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C6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88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3984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44A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BA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9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C6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BCC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92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142F7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E7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FA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A5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DN900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98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D1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61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4305</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39E1E">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B6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5C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13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A32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D8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C3A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B47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5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39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DN1000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5F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67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B7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02B7">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B0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82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AD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7E9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EC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603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4A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1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12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DN1100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7C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E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89A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B328">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2B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82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B1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5C57">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03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36DD0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4D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38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球硅预制变径保温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1B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DN1200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DA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92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F8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6471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1F1F">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8D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C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F5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4CC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5B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5B45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E7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9C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C4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DN500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DCD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DA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C2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4844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7B5E">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4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6C0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FB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DA2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F56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2B11A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CB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A6C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51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DN600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EB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56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93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6054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03C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10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CF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88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70C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CEB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6996D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62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22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6E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DN700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2A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B4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30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8242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02F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43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10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1A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2CA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94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4C912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6B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7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8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DN800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A0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B6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B6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10191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BD38">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1B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82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D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9ED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4E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3A587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A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D2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1F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DN900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F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F33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41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12327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559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AD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03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C7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6252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A4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624DE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9D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96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5A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DN1000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C2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5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84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14870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31A6">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BB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E5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F7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A40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8B69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07F0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C5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C2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D55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DN1100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E5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7B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27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18193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0B98">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E3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11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F0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00B3">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D3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76B86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D0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1C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球硅预制三通保温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AC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DN1200</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2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1F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90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21126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BE11">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D7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65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66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429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61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管中管</w:t>
            </w:r>
          </w:p>
        </w:tc>
      </w:tr>
      <w:tr w14:paraId="554E6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31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62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34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8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5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73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C3CF">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FD0E">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C455">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022B">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5729">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9BD2E">
            <w:pPr>
              <w:rPr>
                <w:rFonts w:hint="eastAsia" w:ascii="宋体" w:hAnsi="宋体" w:eastAsia="宋体" w:cs="宋体"/>
                <w:i w:val="0"/>
                <w:iCs w:val="0"/>
                <w:color w:val="000000"/>
                <w:sz w:val="22"/>
                <w:szCs w:val="22"/>
                <w:u w:val="none"/>
              </w:rPr>
            </w:pPr>
          </w:p>
        </w:tc>
      </w:tr>
      <w:tr w14:paraId="159B3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ED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1CD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DB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DN450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5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FF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6A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F569">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9164">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75C6">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D0AE">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E7A37">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1EE9">
            <w:pPr>
              <w:rPr>
                <w:rFonts w:hint="eastAsia" w:ascii="宋体" w:hAnsi="宋体" w:eastAsia="宋体" w:cs="宋体"/>
                <w:i w:val="0"/>
                <w:iCs w:val="0"/>
                <w:color w:val="000000"/>
                <w:sz w:val="22"/>
                <w:szCs w:val="22"/>
                <w:u w:val="none"/>
              </w:rPr>
            </w:pPr>
          </w:p>
        </w:tc>
      </w:tr>
      <w:tr w14:paraId="29691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C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84B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EE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52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98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3058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BCD7">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193B">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E5B1">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ECEF">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3F6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0100">
            <w:pPr>
              <w:rPr>
                <w:rFonts w:hint="eastAsia" w:ascii="宋体" w:hAnsi="宋体" w:eastAsia="宋体" w:cs="宋体"/>
                <w:i w:val="0"/>
                <w:iCs w:val="0"/>
                <w:color w:val="000000"/>
                <w:sz w:val="22"/>
                <w:szCs w:val="22"/>
                <w:u w:val="none"/>
              </w:rPr>
            </w:pPr>
          </w:p>
        </w:tc>
      </w:tr>
      <w:tr w14:paraId="7F3CB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E5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E8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4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4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6A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93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7D5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3A62">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4B18">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A7E2">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33632">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C3A50">
            <w:pPr>
              <w:rPr>
                <w:rFonts w:hint="eastAsia" w:ascii="宋体" w:hAnsi="宋体" w:eastAsia="宋体" w:cs="宋体"/>
                <w:i w:val="0"/>
                <w:iCs w:val="0"/>
                <w:color w:val="000000"/>
                <w:sz w:val="22"/>
                <w:szCs w:val="22"/>
                <w:u w:val="none"/>
              </w:rPr>
            </w:pPr>
          </w:p>
        </w:tc>
      </w:tr>
      <w:tr w14:paraId="0903F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E3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655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FF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1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14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1E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4063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28B27">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A242">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FDC9">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1696">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F62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6CEE">
            <w:pPr>
              <w:rPr>
                <w:rFonts w:hint="eastAsia" w:ascii="宋体" w:hAnsi="宋体" w:eastAsia="宋体" w:cs="宋体"/>
                <w:i w:val="0"/>
                <w:iCs w:val="0"/>
                <w:color w:val="000000"/>
                <w:sz w:val="22"/>
                <w:szCs w:val="22"/>
                <w:u w:val="none"/>
              </w:rPr>
            </w:pPr>
          </w:p>
        </w:tc>
      </w:tr>
      <w:tr w14:paraId="07773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A0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22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71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1B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B8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C1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4561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ED5E">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EB2C">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FA26">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DE0D">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85A3">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5970">
            <w:pPr>
              <w:rPr>
                <w:rFonts w:hint="eastAsia" w:ascii="宋体" w:hAnsi="宋体" w:eastAsia="宋体" w:cs="宋体"/>
                <w:i w:val="0"/>
                <w:iCs w:val="0"/>
                <w:color w:val="000000"/>
                <w:sz w:val="22"/>
                <w:szCs w:val="22"/>
                <w:u w:val="none"/>
              </w:rPr>
            </w:pPr>
          </w:p>
        </w:tc>
      </w:tr>
      <w:tr w14:paraId="633B2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A2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850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89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AA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E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1C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5030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A41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C7DD">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E045">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DA7B">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A03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C79E4">
            <w:pPr>
              <w:rPr>
                <w:rFonts w:hint="eastAsia" w:ascii="宋体" w:hAnsi="宋体" w:eastAsia="宋体" w:cs="宋体"/>
                <w:i w:val="0"/>
                <w:iCs w:val="0"/>
                <w:color w:val="000000"/>
                <w:sz w:val="22"/>
                <w:szCs w:val="22"/>
                <w:u w:val="none"/>
              </w:rPr>
            </w:pPr>
          </w:p>
        </w:tc>
      </w:tr>
      <w:tr w14:paraId="1D818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5C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10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1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820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6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05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5664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66B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70A6">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9A452">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8C2C">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7FF8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C3D0">
            <w:pPr>
              <w:rPr>
                <w:rFonts w:hint="eastAsia" w:ascii="宋体" w:hAnsi="宋体" w:eastAsia="宋体" w:cs="宋体"/>
                <w:i w:val="0"/>
                <w:iCs w:val="0"/>
                <w:color w:val="000000"/>
                <w:sz w:val="22"/>
                <w:szCs w:val="22"/>
                <w:u w:val="none"/>
              </w:rPr>
            </w:pPr>
          </w:p>
        </w:tc>
      </w:tr>
      <w:tr w14:paraId="2CDAA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0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C7D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09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E9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0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12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6394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1030">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9162">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AF4F">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6EA3">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C1F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86560">
            <w:pPr>
              <w:rPr>
                <w:rFonts w:hint="eastAsia" w:ascii="宋体" w:hAnsi="宋体" w:eastAsia="宋体" w:cs="宋体"/>
                <w:i w:val="0"/>
                <w:iCs w:val="0"/>
                <w:color w:val="000000"/>
                <w:sz w:val="22"/>
                <w:szCs w:val="22"/>
                <w:u w:val="none"/>
              </w:rPr>
            </w:pPr>
          </w:p>
        </w:tc>
      </w:tr>
      <w:tr w14:paraId="0EC6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9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5A2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球硅直口保温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2E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F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6F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DF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6802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FC4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4846">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AD45">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12D71">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9C2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2A611">
            <w:pPr>
              <w:rPr>
                <w:rFonts w:hint="eastAsia" w:ascii="宋体" w:hAnsi="宋体" w:eastAsia="宋体" w:cs="宋体"/>
                <w:i w:val="0"/>
                <w:iCs w:val="0"/>
                <w:color w:val="000000"/>
                <w:sz w:val="22"/>
                <w:szCs w:val="22"/>
                <w:u w:val="none"/>
              </w:rPr>
            </w:pPr>
          </w:p>
        </w:tc>
      </w:tr>
      <w:tr w14:paraId="23DF1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A7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2B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7F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19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2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FA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3837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7EB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6FE7">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C4B8">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4767">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F5A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3827">
            <w:pPr>
              <w:rPr>
                <w:rFonts w:hint="eastAsia" w:ascii="宋体" w:hAnsi="宋体" w:eastAsia="宋体" w:cs="宋体"/>
                <w:i w:val="0"/>
                <w:iCs w:val="0"/>
                <w:color w:val="000000"/>
                <w:sz w:val="22"/>
                <w:szCs w:val="22"/>
                <w:u w:val="none"/>
              </w:rPr>
            </w:pPr>
          </w:p>
        </w:tc>
      </w:tr>
      <w:tr w14:paraId="5EC3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C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0A0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AC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08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1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BE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7F3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B9B3">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B0FE">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BDCB">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F5B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BCC6">
            <w:pPr>
              <w:rPr>
                <w:rFonts w:hint="eastAsia" w:ascii="宋体" w:hAnsi="宋体" w:eastAsia="宋体" w:cs="宋体"/>
                <w:i w:val="0"/>
                <w:iCs w:val="0"/>
                <w:color w:val="000000"/>
                <w:sz w:val="22"/>
                <w:szCs w:val="22"/>
                <w:u w:val="none"/>
              </w:rPr>
            </w:pPr>
          </w:p>
        </w:tc>
      </w:tr>
      <w:tr w14:paraId="17D93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B4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FE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3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1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F4C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2A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5407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C8A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33EE">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F41F">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8A99">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615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186BC">
            <w:pPr>
              <w:rPr>
                <w:rFonts w:hint="eastAsia" w:ascii="宋体" w:hAnsi="宋体" w:eastAsia="宋体" w:cs="宋体"/>
                <w:i w:val="0"/>
                <w:iCs w:val="0"/>
                <w:color w:val="000000"/>
                <w:sz w:val="22"/>
                <w:szCs w:val="22"/>
                <w:u w:val="none"/>
              </w:rPr>
            </w:pPr>
          </w:p>
        </w:tc>
      </w:tr>
      <w:tr w14:paraId="2661D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78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D9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53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49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6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02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6574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9679">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9F34A">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3130">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FBBE">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465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AA8A">
            <w:pPr>
              <w:rPr>
                <w:rFonts w:hint="eastAsia" w:ascii="宋体" w:hAnsi="宋体" w:eastAsia="宋体" w:cs="宋体"/>
                <w:i w:val="0"/>
                <w:iCs w:val="0"/>
                <w:color w:val="000000"/>
                <w:sz w:val="22"/>
                <w:szCs w:val="22"/>
                <w:u w:val="none"/>
              </w:rPr>
            </w:pPr>
          </w:p>
        </w:tc>
      </w:tr>
      <w:tr w14:paraId="260F8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F6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2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8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19E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E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7C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9157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17F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CC268">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D191">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0447">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02619">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DC9F1">
            <w:pPr>
              <w:rPr>
                <w:rFonts w:hint="eastAsia" w:ascii="宋体" w:hAnsi="宋体" w:eastAsia="宋体" w:cs="宋体"/>
                <w:i w:val="0"/>
                <w:iCs w:val="0"/>
                <w:color w:val="000000"/>
                <w:sz w:val="22"/>
                <w:szCs w:val="22"/>
                <w:u w:val="none"/>
              </w:rPr>
            </w:pPr>
          </w:p>
        </w:tc>
      </w:tr>
      <w:tr w14:paraId="42ADB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A6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E5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C3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E9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6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05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11399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357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F5D3">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B926">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0C7A">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BE6C">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D2DD">
            <w:pPr>
              <w:rPr>
                <w:rFonts w:hint="eastAsia" w:ascii="宋体" w:hAnsi="宋体" w:eastAsia="宋体" w:cs="宋体"/>
                <w:i w:val="0"/>
                <w:iCs w:val="0"/>
                <w:color w:val="000000"/>
                <w:sz w:val="22"/>
                <w:szCs w:val="22"/>
                <w:u w:val="none"/>
              </w:rPr>
            </w:pPr>
          </w:p>
        </w:tc>
      </w:tr>
      <w:tr w14:paraId="37ABF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23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CB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C6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30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8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9F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13533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6F4A">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981B">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967D">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2CBC">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A75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ACB16">
            <w:pPr>
              <w:rPr>
                <w:rFonts w:hint="eastAsia" w:ascii="宋体" w:hAnsi="宋体" w:eastAsia="宋体" w:cs="宋体"/>
                <w:i w:val="0"/>
                <w:iCs w:val="0"/>
                <w:color w:val="000000"/>
                <w:sz w:val="22"/>
                <w:szCs w:val="22"/>
                <w:u w:val="none"/>
              </w:rPr>
            </w:pPr>
          </w:p>
        </w:tc>
      </w:tr>
      <w:tr w14:paraId="4C74C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1F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B6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2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17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1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8E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16541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CA3F">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E9BE">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A21D">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5A10">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B01B">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0F15">
            <w:pPr>
              <w:rPr>
                <w:rFonts w:hint="eastAsia" w:ascii="宋体" w:hAnsi="宋体" w:eastAsia="宋体" w:cs="宋体"/>
                <w:i w:val="0"/>
                <w:iCs w:val="0"/>
                <w:color w:val="000000"/>
                <w:sz w:val="22"/>
                <w:szCs w:val="22"/>
                <w:u w:val="none"/>
              </w:rPr>
            </w:pPr>
          </w:p>
        </w:tc>
      </w:tr>
      <w:tr w14:paraId="21C3F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3F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AC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04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8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3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2E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19330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070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8F1F">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D395">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9C5D">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94E6">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84F5">
            <w:pPr>
              <w:rPr>
                <w:rFonts w:hint="eastAsia" w:ascii="宋体" w:hAnsi="宋体" w:eastAsia="宋体" w:cs="宋体"/>
                <w:i w:val="0"/>
                <w:iCs w:val="0"/>
                <w:color w:val="000000"/>
                <w:sz w:val="22"/>
                <w:szCs w:val="22"/>
                <w:u w:val="none"/>
              </w:rPr>
            </w:pPr>
          </w:p>
        </w:tc>
      </w:tr>
      <w:tr w14:paraId="51C63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A6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73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球硅弯头保温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46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D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C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B0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22058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83E8">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E832">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FC2E">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883A">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34CF">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090B">
            <w:pPr>
              <w:rPr>
                <w:rFonts w:hint="eastAsia" w:ascii="宋体" w:hAnsi="宋体" w:eastAsia="宋体" w:cs="宋体"/>
                <w:i w:val="0"/>
                <w:iCs w:val="0"/>
                <w:color w:val="000000"/>
                <w:sz w:val="22"/>
                <w:szCs w:val="22"/>
                <w:u w:val="none"/>
              </w:rPr>
            </w:pPr>
          </w:p>
        </w:tc>
      </w:tr>
      <w:tr w14:paraId="4492D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2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4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7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BB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D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10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4238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001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9275">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D2B2B">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18C3">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0A8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1DA56">
            <w:pPr>
              <w:rPr>
                <w:rFonts w:hint="eastAsia" w:ascii="宋体" w:hAnsi="宋体" w:eastAsia="宋体" w:cs="宋体"/>
                <w:i w:val="0"/>
                <w:iCs w:val="0"/>
                <w:color w:val="000000"/>
                <w:sz w:val="22"/>
                <w:szCs w:val="22"/>
                <w:u w:val="none"/>
              </w:rPr>
            </w:pPr>
          </w:p>
        </w:tc>
      </w:tr>
      <w:tr w14:paraId="2F97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A9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99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2D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8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3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34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4712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C002">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A357">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0125">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6787">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4174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A6076">
            <w:pPr>
              <w:rPr>
                <w:rFonts w:hint="eastAsia" w:ascii="宋体" w:hAnsi="宋体" w:eastAsia="宋体" w:cs="宋体"/>
                <w:i w:val="0"/>
                <w:iCs w:val="0"/>
                <w:color w:val="000000"/>
                <w:sz w:val="22"/>
                <w:szCs w:val="22"/>
                <w:u w:val="none"/>
              </w:rPr>
            </w:pPr>
          </w:p>
        </w:tc>
      </w:tr>
      <w:tr w14:paraId="7E7D5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0E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B1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6C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C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D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3B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5430</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A8FC">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6677">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37F7">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FA6B">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0407">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B527">
            <w:pPr>
              <w:rPr>
                <w:rFonts w:hint="eastAsia" w:ascii="宋体" w:hAnsi="宋体" w:eastAsia="宋体" w:cs="宋体"/>
                <w:i w:val="0"/>
                <w:iCs w:val="0"/>
                <w:color w:val="000000"/>
                <w:sz w:val="22"/>
                <w:szCs w:val="22"/>
                <w:u w:val="none"/>
              </w:rPr>
            </w:pPr>
          </w:p>
        </w:tc>
      </w:tr>
      <w:tr w14:paraId="661EA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D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2F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05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E5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0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26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6379</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F565">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23C7">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995C9">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9350">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FE85">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CBD38">
            <w:pPr>
              <w:rPr>
                <w:rFonts w:hint="eastAsia" w:ascii="宋体" w:hAnsi="宋体" w:eastAsia="宋体" w:cs="宋体"/>
                <w:i w:val="0"/>
                <w:iCs w:val="0"/>
                <w:color w:val="000000"/>
                <w:sz w:val="22"/>
                <w:szCs w:val="22"/>
                <w:u w:val="none"/>
              </w:rPr>
            </w:pPr>
          </w:p>
        </w:tc>
      </w:tr>
      <w:tr w14:paraId="12364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EC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7E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92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48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CB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A0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8836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6F95">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3E5B">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F9E">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3FBC">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D8F7">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8A3A">
            <w:pPr>
              <w:rPr>
                <w:rFonts w:hint="eastAsia" w:ascii="宋体" w:hAnsi="宋体" w:eastAsia="宋体" w:cs="宋体"/>
                <w:i w:val="0"/>
                <w:iCs w:val="0"/>
                <w:color w:val="000000"/>
                <w:sz w:val="22"/>
                <w:szCs w:val="22"/>
                <w:u w:val="none"/>
              </w:rPr>
            </w:pPr>
          </w:p>
        </w:tc>
      </w:tr>
      <w:tr w14:paraId="19746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06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06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87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4C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5A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36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9524</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32F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2CA1">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E7F0">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CE34">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8A3C">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2665">
            <w:pPr>
              <w:rPr>
                <w:rFonts w:hint="eastAsia" w:ascii="宋体" w:hAnsi="宋体" w:eastAsia="宋体" w:cs="宋体"/>
                <w:i w:val="0"/>
                <w:iCs w:val="0"/>
                <w:color w:val="000000"/>
                <w:sz w:val="22"/>
                <w:szCs w:val="22"/>
                <w:u w:val="none"/>
              </w:rPr>
            </w:pPr>
          </w:p>
        </w:tc>
      </w:tr>
      <w:tr w14:paraId="25C6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A8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51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2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8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5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5B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10373</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A47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B587">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1E72">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37BA">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4655">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91F0">
            <w:pPr>
              <w:rPr>
                <w:rFonts w:hint="eastAsia" w:ascii="宋体" w:hAnsi="宋体" w:eastAsia="宋体" w:cs="宋体"/>
                <w:i w:val="0"/>
                <w:iCs w:val="0"/>
                <w:color w:val="000000"/>
                <w:sz w:val="22"/>
                <w:szCs w:val="22"/>
                <w:u w:val="none"/>
              </w:rPr>
            </w:pPr>
          </w:p>
        </w:tc>
      </w:tr>
      <w:tr w14:paraId="137B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6E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5C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72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E1B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78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4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12727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FDBE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8661">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DEF71">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9B75">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EE9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EDB13">
            <w:pPr>
              <w:rPr>
                <w:rFonts w:hint="eastAsia" w:ascii="宋体" w:hAnsi="宋体" w:eastAsia="宋体" w:cs="宋体"/>
                <w:i w:val="0"/>
                <w:iCs w:val="0"/>
                <w:color w:val="000000"/>
                <w:sz w:val="22"/>
                <w:szCs w:val="22"/>
                <w:u w:val="none"/>
              </w:rPr>
            </w:pPr>
          </w:p>
        </w:tc>
      </w:tr>
      <w:tr w14:paraId="5A496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01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31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8C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8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43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1B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14657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9B96">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5D9F">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D1FE">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8F99D">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0047">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6D26">
            <w:pPr>
              <w:rPr>
                <w:rFonts w:hint="eastAsia" w:ascii="宋体" w:hAnsi="宋体" w:eastAsia="宋体" w:cs="宋体"/>
                <w:i w:val="0"/>
                <w:iCs w:val="0"/>
                <w:color w:val="000000"/>
                <w:sz w:val="22"/>
                <w:szCs w:val="22"/>
                <w:u w:val="none"/>
              </w:rPr>
            </w:pPr>
          </w:p>
        </w:tc>
      </w:tr>
      <w:tr w14:paraId="07049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B3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D6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球硅补偿器保温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1E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9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60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C3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15718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F8FA">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A427">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D850">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77EE">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A19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82E8">
            <w:pPr>
              <w:rPr>
                <w:rFonts w:hint="eastAsia" w:ascii="宋体" w:hAnsi="宋体" w:eastAsia="宋体" w:cs="宋体"/>
                <w:i w:val="0"/>
                <w:iCs w:val="0"/>
                <w:color w:val="000000"/>
                <w:sz w:val="22"/>
                <w:szCs w:val="22"/>
                <w:u w:val="none"/>
              </w:rPr>
            </w:pPr>
          </w:p>
        </w:tc>
      </w:tr>
      <w:tr w14:paraId="0E823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191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1D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EB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7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FE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55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3545</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AA0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43A28">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8FE91">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C46A">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9565">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066B">
            <w:pPr>
              <w:rPr>
                <w:rFonts w:hint="eastAsia" w:ascii="宋体" w:hAnsi="宋体" w:eastAsia="宋体" w:cs="宋体"/>
                <w:i w:val="0"/>
                <w:iCs w:val="0"/>
                <w:color w:val="000000"/>
                <w:sz w:val="22"/>
                <w:szCs w:val="22"/>
                <w:u w:val="none"/>
              </w:rPr>
            </w:pPr>
          </w:p>
        </w:tc>
      </w:tr>
      <w:tr w14:paraId="2CB2A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52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C8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2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8FF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F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0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3947</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BBD6">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5DA5A">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0E8A">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5CDD">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E78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AD94">
            <w:pPr>
              <w:rPr>
                <w:rFonts w:hint="eastAsia" w:ascii="宋体" w:hAnsi="宋体" w:eastAsia="宋体" w:cs="宋体"/>
                <w:i w:val="0"/>
                <w:iCs w:val="0"/>
                <w:color w:val="000000"/>
                <w:sz w:val="22"/>
                <w:szCs w:val="22"/>
                <w:u w:val="none"/>
              </w:rPr>
            </w:pPr>
          </w:p>
        </w:tc>
      </w:tr>
      <w:tr w14:paraId="6AE6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CE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F01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EE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6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8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D9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4628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396B">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FE32">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5399">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F928">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2E93">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1EB3">
            <w:pPr>
              <w:rPr>
                <w:rFonts w:hint="eastAsia" w:ascii="宋体" w:hAnsi="宋体" w:eastAsia="宋体" w:cs="宋体"/>
                <w:i w:val="0"/>
                <w:iCs w:val="0"/>
                <w:color w:val="000000"/>
                <w:sz w:val="22"/>
                <w:szCs w:val="22"/>
                <w:u w:val="none"/>
              </w:rPr>
            </w:pPr>
          </w:p>
        </w:tc>
      </w:tr>
      <w:tr w14:paraId="2737E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19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3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15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0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32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9E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5471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DDB0">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B232">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7928">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F106">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08B4">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3B45">
            <w:pPr>
              <w:rPr>
                <w:rFonts w:hint="eastAsia" w:ascii="宋体" w:hAnsi="宋体" w:eastAsia="宋体" w:cs="宋体"/>
                <w:i w:val="0"/>
                <w:iCs w:val="0"/>
                <w:color w:val="000000"/>
                <w:sz w:val="22"/>
                <w:szCs w:val="22"/>
                <w:u w:val="none"/>
              </w:rPr>
            </w:pPr>
          </w:p>
        </w:tc>
      </w:tr>
      <w:tr w14:paraId="76F17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FE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306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8C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B5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6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B8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6105</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7238">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BFCB">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F558">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57F6">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9B70">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9921D">
            <w:pPr>
              <w:rPr>
                <w:rFonts w:hint="eastAsia" w:ascii="宋体" w:hAnsi="宋体" w:eastAsia="宋体" w:cs="宋体"/>
                <w:i w:val="0"/>
                <w:iCs w:val="0"/>
                <w:color w:val="000000"/>
                <w:sz w:val="22"/>
                <w:szCs w:val="22"/>
                <w:u w:val="none"/>
              </w:rPr>
            </w:pPr>
          </w:p>
        </w:tc>
      </w:tr>
      <w:tr w14:paraId="03D3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EA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EA8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DF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EF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F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3F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7076</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4ABC">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24A0">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35E4">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C0CB6">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BB4F">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7A5CE">
            <w:pPr>
              <w:rPr>
                <w:rFonts w:hint="eastAsia" w:ascii="宋体" w:hAnsi="宋体" w:eastAsia="宋体" w:cs="宋体"/>
                <w:i w:val="0"/>
                <w:iCs w:val="0"/>
                <w:color w:val="000000"/>
                <w:sz w:val="22"/>
                <w:szCs w:val="22"/>
                <w:u w:val="none"/>
              </w:rPr>
            </w:pPr>
          </w:p>
        </w:tc>
      </w:tr>
      <w:tr w14:paraId="0ADE0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5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D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5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1B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5F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F3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7698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EDB9">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06D6">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362D">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53F6">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67DD">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B3409">
            <w:pPr>
              <w:rPr>
                <w:rFonts w:hint="eastAsia" w:ascii="宋体" w:hAnsi="宋体" w:eastAsia="宋体" w:cs="宋体"/>
                <w:i w:val="0"/>
                <w:iCs w:val="0"/>
                <w:color w:val="000000"/>
                <w:sz w:val="22"/>
                <w:szCs w:val="22"/>
                <w:u w:val="none"/>
              </w:rPr>
            </w:pPr>
          </w:p>
        </w:tc>
      </w:tr>
      <w:tr w14:paraId="5918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E0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1D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7B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78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2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4F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8805</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D8E6">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AB98">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B4BC">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F2FD">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404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BDC9A">
            <w:pPr>
              <w:rPr>
                <w:rFonts w:hint="eastAsia" w:ascii="宋体" w:hAnsi="宋体" w:eastAsia="宋体" w:cs="宋体"/>
                <w:i w:val="0"/>
                <w:iCs w:val="0"/>
                <w:color w:val="000000"/>
                <w:sz w:val="22"/>
                <w:szCs w:val="22"/>
                <w:u w:val="none"/>
              </w:rPr>
            </w:pPr>
          </w:p>
        </w:tc>
      </w:tr>
      <w:tr w14:paraId="30604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DB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88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ED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D89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E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3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9428</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5C03">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3E91">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751B">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C26D">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FC91">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4BF62">
            <w:pPr>
              <w:rPr>
                <w:rFonts w:hint="eastAsia" w:ascii="宋体" w:hAnsi="宋体" w:eastAsia="宋体" w:cs="宋体"/>
                <w:i w:val="0"/>
                <w:iCs w:val="0"/>
                <w:color w:val="000000"/>
                <w:sz w:val="22"/>
                <w:szCs w:val="22"/>
                <w:u w:val="none"/>
              </w:rPr>
            </w:pPr>
          </w:p>
        </w:tc>
      </w:tr>
      <w:tr w14:paraId="1D00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83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4F9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球硅直管保温</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A3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DN1200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05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5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F5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10181</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F58D">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51A9">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7715">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3A46">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ADAD">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16E9">
            <w:pPr>
              <w:rPr>
                <w:rFonts w:hint="eastAsia" w:ascii="宋体" w:hAnsi="宋体" w:eastAsia="宋体" w:cs="宋体"/>
                <w:i w:val="0"/>
                <w:iCs w:val="0"/>
                <w:color w:val="000000"/>
                <w:sz w:val="22"/>
                <w:szCs w:val="22"/>
                <w:u w:val="none"/>
              </w:rPr>
            </w:pPr>
          </w:p>
        </w:tc>
      </w:tr>
      <w:tr w14:paraId="05BF7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1F32">
            <w:pPr>
              <w:jc w:val="center"/>
              <w:rPr>
                <w:rFonts w:hint="eastAsia" w:ascii="宋体" w:hAnsi="宋体" w:eastAsia="宋体" w:cs="宋体"/>
                <w:i w:val="0"/>
                <w:iCs w:val="0"/>
                <w:color w:val="000000"/>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0890">
            <w:pPr>
              <w:jc w:val="center"/>
              <w:rPr>
                <w:rFonts w:hint="eastAsia" w:ascii="宋体" w:hAnsi="宋体" w:eastAsia="宋体" w:cs="宋体"/>
                <w:i w:val="0"/>
                <w:iCs w:val="0"/>
                <w:color w:val="000000"/>
                <w:sz w:val="20"/>
                <w:szCs w:val="20"/>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DE2A">
            <w:pPr>
              <w:jc w:val="left"/>
              <w:rPr>
                <w:rFonts w:hint="eastAsia" w:ascii="宋体" w:hAnsi="宋体" w:eastAsia="宋体" w:cs="宋体"/>
                <w:i w:val="0"/>
                <w:iCs w:val="0"/>
                <w:color w:val="000000"/>
                <w:sz w:val="21"/>
                <w:szCs w:val="21"/>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4F5BD">
            <w:pPr>
              <w:jc w:val="center"/>
              <w:rPr>
                <w:rFonts w:hint="eastAsia" w:ascii="宋体" w:hAnsi="宋体" w:eastAsia="宋体" w:cs="宋体"/>
                <w:i w:val="0"/>
                <w:iCs w:val="0"/>
                <w:color w:val="000000"/>
                <w:sz w:val="21"/>
                <w:szCs w:val="21"/>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3010">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9D16">
            <w:pPr>
              <w:jc w:val="center"/>
              <w:rPr>
                <w:rFonts w:hint="eastAsia" w:ascii="宋体" w:hAnsi="宋体" w:eastAsia="宋体" w:cs="宋体"/>
                <w:i w:val="0"/>
                <w:iCs w:val="0"/>
                <w:color w:val="000000"/>
                <w:sz w:val="21"/>
                <w:szCs w:val="21"/>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0184">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204F">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9704">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B8A7">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BEBA">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769D">
            <w:pPr>
              <w:rPr>
                <w:rFonts w:hint="eastAsia" w:ascii="宋体" w:hAnsi="宋体" w:eastAsia="宋体" w:cs="宋体"/>
                <w:i w:val="0"/>
                <w:iCs w:val="0"/>
                <w:color w:val="000000"/>
                <w:sz w:val="22"/>
                <w:szCs w:val="22"/>
                <w:u w:val="none"/>
              </w:rPr>
            </w:pPr>
          </w:p>
        </w:tc>
      </w:tr>
      <w:tr w14:paraId="7A95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trPr>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9B98">
            <w:pPr>
              <w:jc w:val="center"/>
              <w:rPr>
                <w:rFonts w:hint="eastAsia" w:ascii="宋体" w:hAnsi="宋体" w:eastAsia="宋体" w:cs="宋体"/>
                <w:i w:val="0"/>
                <w:iCs w:val="0"/>
                <w:color w:val="000000"/>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F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拦标价（金额）</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683F">
            <w:pPr>
              <w:jc w:val="left"/>
              <w:rPr>
                <w:rFonts w:hint="eastAsia" w:ascii="宋体" w:hAnsi="宋体" w:eastAsia="宋体" w:cs="宋体"/>
                <w:i w:val="0"/>
                <w:iCs w:val="0"/>
                <w:color w:val="000000"/>
                <w:sz w:val="21"/>
                <w:szCs w:val="21"/>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192B">
            <w:pPr>
              <w:jc w:val="center"/>
              <w:rPr>
                <w:rFonts w:hint="eastAsia" w:ascii="宋体" w:hAnsi="宋体" w:eastAsia="宋体" w:cs="宋体"/>
                <w:i w:val="0"/>
                <w:iCs w:val="0"/>
                <w:color w:val="000000"/>
                <w:sz w:val="21"/>
                <w:szCs w:val="21"/>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031B">
            <w:pPr>
              <w:jc w:val="center"/>
              <w:rPr>
                <w:rFonts w:hint="eastAsia" w:ascii="宋体" w:hAnsi="宋体" w:eastAsia="宋体" w:cs="宋体"/>
                <w:i w:val="0"/>
                <w:iCs w:val="0"/>
                <w:color w:val="000000"/>
                <w:sz w:val="21"/>
                <w:szCs w:val="21"/>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98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657152</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822E">
            <w:pPr>
              <w:jc w:val="center"/>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50CA">
            <w:pPr>
              <w:jc w:val="left"/>
              <w:rPr>
                <w:rFonts w:hint="eastAsia" w:ascii="宋体" w:hAnsi="宋体" w:eastAsia="宋体" w:cs="宋体"/>
                <w:i w:val="0"/>
                <w:iCs w:val="0"/>
                <w:color w:val="000000"/>
                <w:sz w:val="21"/>
                <w:szCs w:val="21"/>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73DAA">
            <w:pPr>
              <w:jc w:val="left"/>
              <w:rPr>
                <w:rFonts w:hint="eastAsia" w:ascii="宋体" w:hAnsi="宋体" w:eastAsia="宋体" w:cs="宋体"/>
                <w:i w:val="0"/>
                <w:iCs w:val="0"/>
                <w:color w:val="000000"/>
                <w:sz w:val="20"/>
                <w:szCs w:val="20"/>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7964">
            <w:pPr>
              <w:jc w:val="left"/>
              <w:rPr>
                <w:rFonts w:hint="eastAsia" w:ascii="宋体" w:hAnsi="宋体" w:eastAsia="宋体" w:cs="宋体"/>
                <w:i w:val="0"/>
                <w:iCs w:val="0"/>
                <w:color w:val="000000"/>
                <w:sz w:val="20"/>
                <w:szCs w:val="20"/>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E7ED">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C515">
            <w:pPr>
              <w:rPr>
                <w:rFonts w:hint="eastAsia" w:ascii="宋体" w:hAnsi="宋体" w:eastAsia="宋体" w:cs="宋体"/>
                <w:i w:val="0"/>
                <w:iCs w:val="0"/>
                <w:color w:val="000000"/>
                <w:sz w:val="22"/>
                <w:szCs w:val="22"/>
                <w:u w:val="none"/>
              </w:rPr>
            </w:pPr>
          </w:p>
        </w:tc>
      </w:tr>
      <w:tr w14:paraId="6701D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D2F4">
            <w:pPr>
              <w:keepNext w:val="0"/>
              <w:keepLines w:val="0"/>
              <w:widowControl/>
              <w:suppressLineNumbers w:val="0"/>
              <w:jc w:val="left"/>
              <w:textAlignment w:val="center"/>
              <w:rPr>
                <w:rFonts w:ascii="Arial" w:hAnsi="Arial" w:eastAsia="宋体" w:cs="Arial"/>
                <w:i w:val="0"/>
                <w:iCs w:val="0"/>
                <w:color w:val="000000"/>
                <w:sz w:val="21"/>
                <w:szCs w:val="21"/>
                <w:u w:val="none"/>
              </w:rPr>
            </w:pPr>
            <w:bookmarkStart w:id="4" w:name="_GoBack"/>
            <w:bookmarkEnd w:id="4"/>
            <w:r>
              <w:rPr>
                <w:rFonts w:hint="default" w:ascii="Arial" w:hAnsi="Arial" w:eastAsia="宋体" w:cs="Arial"/>
                <w:i w:val="0"/>
                <w:iCs w:val="0"/>
                <w:color w:val="000000"/>
                <w:kern w:val="0"/>
                <w:sz w:val="21"/>
                <w:szCs w:val="21"/>
                <w:u w:val="none"/>
                <w:lang w:val="en-US" w:eastAsia="zh-CN" w:bidi="ar"/>
              </w:rPr>
              <w:t xml:space="preserve"> </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DB3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联系人</w:t>
            </w:r>
          </w:p>
        </w:tc>
      </w:tr>
      <w:tr w14:paraId="54386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39AE0">
            <w:pPr>
              <w:keepNext w:val="0"/>
              <w:keepLines w:val="0"/>
              <w:widowControl/>
              <w:suppressLineNumbers w:val="0"/>
              <w:jc w:val="left"/>
              <w:textAlignment w:val="center"/>
              <w:rPr>
                <w:rFonts w:hint="default" w:ascii="Arial" w:hAnsi="Arial" w:eastAsia="宋体" w:cs="Arial"/>
                <w:i w:val="0"/>
                <w:iCs w:val="0"/>
                <w:color w:val="000000"/>
                <w:sz w:val="21"/>
                <w:szCs w:val="21"/>
                <w:u w:val="none"/>
              </w:rPr>
            </w:pPr>
            <w:r>
              <w:rPr>
                <w:rFonts w:hint="default" w:ascii="Arial" w:hAnsi="Arial" w:eastAsia="宋体" w:cs="Arial"/>
                <w:i w:val="0"/>
                <w:iCs w:val="0"/>
                <w:color w:val="000000"/>
                <w:kern w:val="0"/>
                <w:sz w:val="21"/>
                <w:szCs w:val="21"/>
                <w:u w:val="none"/>
                <w:lang w:val="en-US" w:eastAsia="zh-CN" w:bidi="ar"/>
              </w:rPr>
              <w:t xml:space="preserve"> </w:t>
            </w:r>
          </w:p>
        </w:tc>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FB4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联系电话</w:t>
            </w:r>
          </w:p>
        </w:tc>
      </w:tr>
    </w:tbl>
    <w:p w14:paraId="222900DF">
      <w:pPr>
        <w:pStyle w:val="3"/>
        <w:keepNext/>
        <w:keepLines/>
        <w:pageBreakBefore w:val="0"/>
        <w:widowControl w:val="0"/>
        <w:numPr>
          <w:ilvl w:val="0"/>
          <w:numId w:val="2"/>
        </w:numPr>
        <w:kinsoku/>
        <w:wordWrap/>
        <w:overflowPunct/>
        <w:topLinePunct w:val="0"/>
        <w:autoSpaceDE/>
        <w:autoSpaceDN/>
        <w:bidi w:val="0"/>
        <w:adjustRightInd/>
        <w:snapToGrid/>
        <w:spacing w:line="240" w:lineRule="exact"/>
        <w:ind w:leftChars="0"/>
        <w:jc w:val="left"/>
        <w:textAlignment w:val="auto"/>
        <w:rPr>
          <w:rFonts w:hint="eastAsia"/>
          <w:b w:val="0"/>
          <w:bCs/>
          <w:sz w:val="21"/>
          <w:szCs w:val="21"/>
          <w:lang w:val="en-US" w:eastAsia="zh-CN"/>
        </w:rPr>
      </w:pPr>
      <w:r>
        <w:rPr>
          <w:rFonts w:hint="eastAsia"/>
          <w:b w:val="0"/>
          <w:bCs/>
          <w:sz w:val="21"/>
          <w:szCs w:val="21"/>
          <w:lang w:val="en-US" w:eastAsia="zh-CN"/>
        </w:rPr>
        <w:t>清单中的数量为模拟数量，实际数量将以买受人的采购清单为准。</w:t>
      </w:r>
    </w:p>
    <w:p w14:paraId="1608C3AF">
      <w:pPr>
        <w:pStyle w:val="3"/>
        <w:keepNext/>
        <w:keepLines/>
        <w:pageBreakBefore w:val="0"/>
        <w:widowControl w:val="0"/>
        <w:numPr>
          <w:ilvl w:val="0"/>
          <w:numId w:val="2"/>
        </w:numPr>
        <w:kinsoku/>
        <w:wordWrap/>
        <w:overflowPunct/>
        <w:topLinePunct w:val="0"/>
        <w:autoSpaceDE/>
        <w:autoSpaceDN/>
        <w:bidi w:val="0"/>
        <w:adjustRightInd/>
        <w:snapToGrid/>
        <w:spacing w:line="240" w:lineRule="exact"/>
        <w:ind w:leftChars="0"/>
        <w:jc w:val="both"/>
        <w:textAlignment w:val="auto"/>
        <w:rPr>
          <w:rFonts w:hint="eastAsia"/>
          <w:b w:val="0"/>
          <w:bCs/>
          <w:sz w:val="21"/>
          <w:szCs w:val="21"/>
          <w:lang w:val="en-US" w:eastAsia="zh-CN"/>
        </w:rPr>
      </w:pPr>
      <w:r>
        <w:rPr>
          <w:rFonts w:hint="eastAsia"/>
          <w:b w:val="0"/>
          <w:bCs/>
          <w:sz w:val="21"/>
          <w:szCs w:val="21"/>
          <w:lang w:val="en-US" w:eastAsia="zh-CN"/>
        </w:rPr>
        <w:t>本次报价均为货到现场价（含税费、落地装卸费及人工费用）。</w:t>
      </w:r>
    </w:p>
    <w:p w14:paraId="7248A42F">
      <w:pPr>
        <w:pStyle w:val="3"/>
        <w:keepNext/>
        <w:keepLines/>
        <w:pageBreakBefore w:val="0"/>
        <w:widowControl w:val="0"/>
        <w:numPr>
          <w:ilvl w:val="0"/>
          <w:numId w:val="2"/>
        </w:numPr>
        <w:kinsoku/>
        <w:wordWrap/>
        <w:overflowPunct/>
        <w:topLinePunct w:val="0"/>
        <w:autoSpaceDE/>
        <w:autoSpaceDN/>
        <w:bidi w:val="0"/>
        <w:adjustRightInd/>
        <w:snapToGrid/>
        <w:spacing w:line="240" w:lineRule="exact"/>
        <w:ind w:leftChars="0"/>
        <w:jc w:val="both"/>
        <w:textAlignment w:val="auto"/>
        <w:rPr>
          <w:rFonts w:hint="eastAsia"/>
          <w:b w:val="0"/>
          <w:bCs/>
          <w:sz w:val="21"/>
          <w:szCs w:val="21"/>
          <w:lang w:val="en-US" w:eastAsia="zh-CN"/>
        </w:rPr>
      </w:pPr>
      <w:r>
        <w:rPr>
          <w:rFonts w:hint="eastAsia"/>
          <w:b w:val="0"/>
          <w:bCs/>
          <w:sz w:val="21"/>
          <w:szCs w:val="21"/>
          <w:lang w:val="en-US" w:eastAsia="zh-CN"/>
        </w:rPr>
        <w:t>因工程改变材料发生变动，出卖人无偿进行退换。</w:t>
      </w:r>
    </w:p>
    <w:p w14:paraId="704CE169">
      <w:pPr>
        <w:pStyle w:val="3"/>
        <w:keepNext/>
        <w:keepLines/>
        <w:pageBreakBefore w:val="0"/>
        <w:widowControl w:val="0"/>
        <w:numPr>
          <w:ilvl w:val="0"/>
          <w:numId w:val="2"/>
        </w:numPr>
        <w:kinsoku/>
        <w:wordWrap/>
        <w:overflowPunct/>
        <w:topLinePunct w:val="0"/>
        <w:autoSpaceDE/>
        <w:autoSpaceDN/>
        <w:bidi w:val="0"/>
        <w:adjustRightInd/>
        <w:snapToGrid/>
        <w:spacing w:line="240" w:lineRule="exact"/>
        <w:ind w:leftChars="0"/>
        <w:jc w:val="both"/>
        <w:textAlignment w:val="auto"/>
        <w:rPr>
          <w:rFonts w:hint="eastAsia"/>
          <w:b w:val="0"/>
          <w:bCs/>
          <w:sz w:val="21"/>
          <w:szCs w:val="21"/>
          <w:lang w:val="en-US" w:eastAsia="zh-CN"/>
        </w:rPr>
      </w:pPr>
      <w:r>
        <w:rPr>
          <w:rFonts w:hint="eastAsia"/>
          <w:b w:val="0"/>
          <w:bCs/>
          <w:sz w:val="21"/>
          <w:szCs w:val="21"/>
          <w:lang w:val="en-US" w:eastAsia="zh-CN"/>
        </w:rPr>
        <w:t>现场保温时需焊口做防腐处理。</w:t>
      </w:r>
    </w:p>
    <w:p w14:paraId="271F2101">
      <w:pPr>
        <w:pStyle w:val="3"/>
        <w:keepNext/>
        <w:keepLines/>
        <w:pageBreakBefore w:val="0"/>
        <w:widowControl w:val="0"/>
        <w:numPr>
          <w:ilvl w:val="0"/>
          <w:numId w:val="2"/>
        </w:numPr>
        <w:kinsoku/>
        <w:wordWrap/>
        <w:overflowPunct/>
        <w:topLinePunct w:val="0"/>
        <w:autoSpaceDE/>
        <w:autoSpaceDN/>
        <w:bidi w:val="0"/>
        <w:adjustRightInd/>
        <w:snapToGrid/>
        <w:spacing w:line="240" w:lineRule="exact"/>
        <w:ind w:leftChars="0"/>
        <w:jc w:val="both"/>
        <w:textAlignment w:val="auto"/>
        <w:rPr>
          <w:rFonts w:hint="eastAsia"/>
          <w:b w:val="0"/>
          <w:bCs/>
          <w:sz w:val="21"/>
          <w:szCs w:val="21"/>
          <w:lang w:val="en-US" w:eastAsia="zh-CN"/>
        </w:rPr>
      </w:pPr>
      <w:r>
        <w:rPr>
          <w:rFonts w:hint="eastAsia"/>
          <w:b w:val="0"/>
          <w:bCs/>
          <w:sz w:val="21"/>
          <w:szCs w:val="21"/>
          <w:lang w:val="en-US" w:eastAsia="zh-CN"/>
        </w:rPr>
        <w:t>保温管内部需做除锈防腐处理。</w:t>
      </w:r>
    </w:p>
    <w:p w14:paraId="6724447E">
      <w:pPr>
        <w:pStyle w:val="3"/>
        <w:keepNext/>
        <w:keepLines/>
        <w:pageBreakBefore w:val="0"/>
        <w:widowControl w:val="0"/>
        <w:numPr>
          <w:ilvl w:val="0"/>
          <w:numId w:val="2"/>
        </w:numPr>
        <w:kinsoku/>
        <w:wordWrap/>
        <w:overflowPunct/>
        <w:topLinePunct w:val="0"/>
        <w:autoSpaceDE/>
        <w:autoSpaceDN/>
        <w:bidi w:val="0"/>
        <w:adjustRightInd/>
        <w:snapToGrid/>
        <w:spacing w:line="240" w:lineRule="exact"/>
        <w:ind w:leftChars="0"/>
        <w:jc w:val="both"/>
        <w:textAlignment w:val="auto"/>
        <w:rPr>
          <w:rFonts w:hint="eastAsia"/>
          <w:b w:val="0"/>
          <w:bCs/>
          <w:sz w:val="21"/>
          <w:szCs w:val="21"/>
          <w:lang w:val="en-US" w:eastAsia="zh-CN"/>
        </w:rPr>
      </w:pPr>
      <w:r>
        <w:rPr>
          <w:rFonts w:hint="eastAsia"/>
          <w:b w:val="0"/>
          <w:bCs/>
          <w:sz w:val="21"/>
          <w:szCs w:val="21"/>
          <w:lang w:val="en-US" w:eastAsia="zh-CN"/>
        </w:rPr>
        <w:t>单项报价和总价报价不允许超拦标价。</w:t>
      </w:r>
    </w:p>
    <w:p w14:paraId="7F09D715">
      <w:pPr>
        <w:pStyle w:val="3"/>
        <w:numPr>
          <w:ilvl w:val="0"/>
          <w:numId w:val="0"/>
        </w:numPr>
        <w:bidi w:val="0"/>
        <w:ind w:firstLine="420" w:firstLineChars="200"/>
        <w:jc w:val="both"/>
        <w:rPr>
          <w:rFonts w:hint="eastAsia"/>
          <w:b w:val="0"/>
          <w:bCs/>
          <w:sz w:val="21"/>
          <w:szCs w:val="21"/>
          <w:lang w:val="en-US" w:eastAsia="zh-CN"/>
        </w:rPr>
      </w:pPr>
    </w:p>
    <w:p w14:paraId="74476BC7">
      <w:pPr>
        <w:pStyle w:val="3"/>
        <w:numPr>
          <w:ilvl w:val="0"/>
          <w:numId w:val="0"/>
        </w:numPr>
        <w:bidi w:val="0"/>
        <w:ind w:firstLine="420" w:firstLineChars="200"/>
        <w:jc w:val="both"/>
        <w:rPr>
          <w:rFonts w:hint="eastAsia"/>
          <w:b w:val="0"/>
          <w:bCs/>
          <w:sz w:val="21"/>
          <w:szCs w:val="21"/>
          <w:lang w:val="en-US" w:eastAsia="zh-CN"/>
        </w:rPr>
      </w:pPr>
      <w:r>
        <w:rPr>
          <w:rFonts w:hint="eastAsia"/>
          <w:b w:val="0"/>
          <w:bCs/>
          <w:sz w:val="21"/>
          <w:szCs w:val="21"/>
          <w:lang w:val="en-US" w:eastAsia="zh-CN"/>
        </w:rPr>
        <w:t>报价单位：（盖章）</w:t>
      </w:r>
    </w:p>
    <w:p w14:paraId="42351D4C">
      <w:pPr>
        <w:rPr>
          <w:rFonts w:hint="eastAsia"/>
          <w:b w:val="0"/>
          <w:bCs/>
          <w:sz w:val="21"/>
          <w:szCs w:val="21"/>
          <w:lang w:val="en-US" w:eastAsia="zh-CN"/>
        </w:rPr>
      </w:pPr>
    </w:p>
    <w:p w14:paraId="1CDEC357">
      <w:pPr>
        <w:pStyle w:val="3"/>
        <w:numPr>
          <w:ilvl w:val="0"/>
          <w:numId w:val="0"/>
        </w:numPr>
        <w:bidi w:val="0"/>
        <w:ind w:firstLine="420" w:firstLineChars="200"/>
        <w:jc w:val="both"/>
        <w:rPr>
          <w:rFonts w:hint="eastAsia"/>
          <w:b w:val="0"/>
          <w:bCs/>
          <w:sz w:val="21"/>
          <w:szCs w:val="21"/>
          <w:lang w:val="en-US" w:eastAsia="zh-CN"/>
        </w:rPr>
      </w:pPr>
      <w:r>
        <w:rPr>
          <w:rFonts w:hint="eastAsia"/>
          <w:b w:val="0"/>
          <w:bCs/>
          <w:sz w:val="21"/>
          <w:szCs w:val="21"/>
          <w:lang w:val="en-US" w:eastAsia="zh-CN"/>
        </w:rPr>
        <w:t>日 期：    年    月    日</w:t>
      </w:r>
    </w:p>
    <w:p w14:paraId="7E543FA6">
      <w:pPr>
        <w:rPr>
          <w:rFonts w:hint="eastAsia"/>
          <w:lang w:val="en-US" w:eastAsia="zh-CN"/>
        </w:rPr>
      </w:pPr>
    </w:p>
    <w:p w14:paraId="7415D546">
      <w:pPr>
        <w:numPr>
          <w:ilvl w:val="0"/>
          <w:numId w:val="0"/>
        </w:numPr>
        <w:ind w:leftChars="0"/>
        <w:rPr>
          <w:rFonts w:hint="eastAsia"/>
          <w:lang w:val="en-US" w:eastAsia="zh-CN"/>
        </w:rPr>
      </w:pPr>
    </w:p>
    <w:p w14:paraId="7E086B2B">
      <w:pPr>
        <w:pStyle w:val="2"/>
        <w:rPr>
          <w:rFonts w:hint="eastAsia" w:ascii="宋体" w:hAnsi="宋体" w:eastAsia="宋体" w:cs="宋体"/>
          <w:sz w:val="24"/>
          <w:u w:val="single"/>
        </w:rPr>
      </w:pPr>
    </w:p>
    <w:p w14:paraId="7EC72EB6">
      <w:pPr>
        <w:spacing w:before="156" w:beforeLines="50" w:after="156" w:afterLines="50" w:line="0" w:lineRule="atLeast"/>
        <w:ind w:left="1800" w:hanging="1575" w:hangingChars="750"/>
        <w:rPr>
          <w:rFonts w:hint="default"/>
          <w:lang w:val="en-US" w:eastAsia="zh-CN"/>
        </w:rPr>
      </w:pPr>
    </w:p>
    <w:p w14:paraId="6492BB27">
      <w:pPr>
        <w:pStyle w:val="2"/>
        <w:rPr>
          <w:rFonts w:hint="default"/>
          <w:lang w:val="en-US" w:eastAsia="zh-CN"/>
        </w:rPr>
      </w:pPr>
    </w:p>
    <w:p w14:paraId="1DA13FDD">
      <w:pPr>
        <w:pStyle w:val="2"/>
        <w:rPr>
          <w:rFonts w:hint="default"/>
          <w:lang w:val="en-US" w:eastAsia="zh-CN"/>
        </w:rPr>
      </w:pPr>
    </w:p>
    <w:p w14:paraId="5AD471AB">
      <w:pPr>
        <w:pStyle w:val="2"/>
        <w:rPr>
          <w:rFonts w:hint="default"/>
          <w:lang w:val="en-US" w:eastAsia="zh-CN"/>
        </w:rPr>
      </w:pPr>
    </w:p>
    <w:p w14:paraId="3DC54EDC">
      <w:pPr>
        <w:pStyle w:val="2"/>
        <w:rPr>
          <w:rFonts w:hint="default"/>
          <w:lang w:val="en-US" w:eastAsia="zh-CN"/>
        </w:rPr>
      </w:pPr>
    </w:p>
    <w:p w14:paraId="057903BE">
      <w:pPr>
        <w:pStyle w:val="2"/>
        <w:rPr>
          <w:rFonts w:hint="default"/>
          <w:lang w:val="en-US" w:eastAsia="zh-CN"/>
        </w:rPr>
      </w:pPr>
    </w:p>
    <w:p w14:paraId="4ACEB49D">
      <w:pPr>
        <w:pStyle w:val="2"/>
        <w:rPr>
          <w:rFonts w:hint="default"/>
          <w:lang w:val="en-US" w:eastAsia="zh-CN"/>
        </w:rPr>
      </w:pPr>
    </w:p>
    <w:p w14:paraId="5B755DEB">
      <w:pPr>
        <w:pStyle w:val="2"/>
        <w:rPr>
          <w:rFonts w:hint="default"/>
          <w:lang w:val="en-US" w:eastAsia="zh-CN"/>
        </w:rPr>
      </w:pPr>
    </w:p>
    <w:p w14:paraId="13442FDD">
      <w:pPr>
        <w:pStyle w:val="2"/>
        <w:rPr>
          <w:rFonts w:hint="default"/>
          <w:lang w:val="en-US" w:eastAsia="zh-CN"/>
        </w:rPr>
      </w:pPr>
    </w:p>
    <w:p w14:paraId="06EBFA99">
      <w:pPr>
        <w:pStyle w:val="2"/>
        <w:rPr>
          <w:rFonts w:hint="default"/>
          <w:lang w:val="en-US" w:eastAsia="zh-CN"/>
        </w:rPr>
      </w:pPr>
    </w:p>
    <w:p w14:paraId="06CFB04D">
      <w:pPr>
        <w:pStyle w:val="2"/>
        <w:rPr>
          <w:rFonts w:hint="default"/>
          <w:lang w:val="en-US" w:eastAsia="zh-CN"/>
        </w:rPr>
      </w:pPr>
    </w:p>
    <w:p w14:paraId="02C7F52B">
      <w:pPr>
        <w:pStyle w:val="2"/>
        <w:rPr>
          <w:rFonts w:hint="default"/>
          <w:lang w:val="en-US" w:eastAsia="zh-CN"/>
        </w:rPr>
      </w:pPr>
    </w:p>
    <w:p w14:paraId="2F2274B3">
      <w:pPr>
        <w:pStyle w:val="2"/>
        <w:rPr>
          <w:rFonts w:hint="default"/>
          <w:lang w:val="en-US" w:eastAsia="zh-CN"/>
        </w:rPr>
      </w:pPr>
    </w:p>
    <w:p w14:paraId="15A7EF33">
      <w:pPr>
        <w:pStyle w:val="2"/>
        <w:rPr>
          <w:rFonts w:hint="default"/>
          <w:lang w:val="en-US" w:eastAsia="zh-CN"/>
        </w:rPr>
      </w:pPr>
    </w:p>
    <w:p w14:paraId="52DA59C5">
      <w:pPr>
        <w:pStyle w:val="2"/>
        <w:rPr>
          <w:rFonts w:hint="default"/>
          <w:lang w:val="en-US" w:eastAsia="zh-CN"/>
        </w:rPr>
      </w:pPr>
    </w:p>
    <w:p w14:paraId="216E23E5">
      <w:pPr>
        <w:pStyle w:val="2"/>
        <w:rPr>
          <w:rFonts w:hint="default"/>
          <w:lang w:val="en-US" w:eastAsia="zh-CN"/>
        </w:rPr>
      </w:pPr>
    </w:p>
    <w:p w14:paraId="1F76F9B3">
      <w:pPr>
        <w:pStyle w:val="2"/>
        <w:rPr>
          <w:rFonts w:hint="default"/>
          <w:lang w:val="en-US" w:eastAsia="zh-CN"/>
        </w:rPr>
      </w:pPr>
    </w:p>
    <w:p w14:paraId="3ACFA26F">
      <w:pPr>
        <w:pStyle w:val="2"/>
        <w:rPr>
          <w:rFonts w:hint="default"/>
          <w:lang w:val="en-US" w:eastAsia="zh-CN"/>
        </w:rPr>
      </w:pPr>
    </w:p>
    <w:p w14:paraId="29CD8AA7">
      <w:pPr>
        <w:pStyle w:val="2"/>
        <w:rPr>
          <w:rFonts w:hint="default"/>
          <w:lang w:val="en-US" w:eastAsia="zh-CN"/>
        </w:rPr>
      </w:pPr>
    </w:p>
    <w:p w14:paraId="0808838A">
      <w:pPr>
        <w:pStyle w:val="2"/>
        <w:rPr>
          <w:rFonts w:hint="default"/>
          <w:lang w:val="en-US" w:eastAsia="zh-CN"/>
        </w:rPr>
      </w:pPr>
    </w:p>
    <w:p w14:paraId="17D7B98B">
      <w:pPr>
        <w:pStyle w:val="2"/>
        <w:rPr>
          <w:rFonts w:hint="default"/>
          <w:lang w:val="en-US" w:eastAsia="zh-CN"/>
        </w:rPr>
      </w:pPr>
    </w:p>
    <w:p w14:paraId="3865F848">
      <w:pPr>
        <w:pStyle w:val="2"/>
        <w:rPr>
          <w:rFonts w:hint="default"/>
          <w:lang w:val="en-US" w:eastAsia="zh-CN"/>
        </w:rPr>
      </w:pPr>
    </w:p>
    <w:p w14:paraId="128A4AE4">
      <w:pPr>
        <w:pStyle w:val="2"/>
        <w:rPr>
          <w:rFonts w:hint="default"/>
          <w:lang w:val="en-US" w:eastAsia="zh-CN"/>
        </w:rPr>
      </w:pPr>
    </w:p>
    <w:p w14:paraId="73B27C93">
      <w:pPr>
        <w:pStyle w:val="2"/>
        <w:rPr>
          <w:rFonts w:hint="default"/>
          <w:lang w:val="en-US" w:eastAsia="zh-CN"/>
        </w:rPr>
      </w:pPr>
    </w:p>
    <w:p w14:paraId="02425D81">
      <w:pPr>
        <w:pStyle w:val="2"/>
        <w:rPr>
          <w:rFonts w:hint="default"/>
          <w:lang w:val="en-US" w:eastAsia="zh-CN"/>
        </w:rPr>
      </w:pPr>
      <w:r>
        <w:rPr>
          <w:rFonts w:hint="eastAsia"/>
          <w:lang w:val="en-US" w:eastAsia="zh-CN"/>
        </w:rPr>
        <w:drawing>
          <wp:inline distT="0" distB="0" distL="114300" distR="114300">
            <wp:extent cx="5654675" cy="8005445"/>
            <wp:effectExtent l="0" t="0" r="3175" b="14605"/>
            <wp:docPr id="3" name="图片 3" descr="球硅技术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球硅技术条件_01"/>
                    <pic:cNvPicPr>
                      <a:picLocks noChangeAspect="1"/>
                    </pic:cNvPicPr>
                  </pic:nvPicPr>
                  <pic:blipFill>
                    <a:blip r:embed="rId5"/>
                    <a:stretch>
                      <a:fillRect/>
                    </a:stretch>
                  </pic:blipFill>
                  <pic:spPr>
                    <a:xfrm>
                      <a:off x="0" y="0"/>
                      <a:ext cx="5654675" cy="8005445"/>
                    </a:xfrm>
                    <a:prstGeom prst="rect">
                      <a:avLst/>
                    </a:prstGeom>
                    <a:noFill/>
                    <a:ln>
                      <a:noFill/>
                    </a:ln>
                  </pic:spPr>
                </pic:pic>
              </a:graphicData>
            </a:graphic>
          </wp:inline>
        </w:drawing>
      </w:r>
      <w:r>
        <w:rPr>
          <w:rFonts w:hint="eastAsia"/>
          <w:lang w:val="en-US" w:eastAsia="zh-CN"/>
        </w:rPr>
        <w:drawing>
          <wp:inline distT="0" distB="0" distL="114300" distR="114300">
            <wp:extent cx="5801995" cy="8454390"/>
            <wp:effectExtent l="0" t="0" r="8255" b="3810"/>
            <wp:docPr id="4" name="图片 4" descr="球硅技术条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球硅技术条件_02"/>
                    <pic:cNvPicPr>
                      <a:picLocks noChangeAspect="1"/>
                    </pic:cNvPicPr>
                  </pic:nvPicPr>
                  <pic:blipFill>
                    <a:blip r:embed="rId6"/>
                    <a:stretch>
                      <a:fillRect/>
                    </a:stretch>
                  </pic:blipFill>
                  <pic:spPr>
                    <a:xfrm>
                      <a:off x="0" y="0"/>
                      <a:ext cx="5801995" cy="8454390"/>
                    </a:xfrm>
                    <a:prstGeom prst="rect">
                      <a:avLst/>
                    </a:prstGeom>
                    <a:noFill/>
                    <a:ln>
                      <a:noFill/>
                    </a:ln>
                  </pic:spPr>
                </pic:pic>
              </a:graphicData>
            </a:graphic>
          </wp:inline>
        </w:drawing>
      </w:r>
      <w:r>
        <w:rPr>
          <w:rFonts w:hint="eastAsia"/>
          <w:lang w:val="en-US" w:eastAsia="zh-CN"/>
        </w:rPr>
        <w:drawing>
          <wp:inline distT="0" distB="0" distL="114300" distR="114300">
            <wp:extent cx="5694680" cy="8082915"/>
            <wp:effectExtent l="0" t="0" r="1270" b="13335"/>
            <wp:docPr id="5" name="图片 5" descr="球硅技术条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球硅技术条件_03"/>
                    <pic:cNvPicPr>
                      <a:picLocks noChangeAspect="1"/>
                    </pic:cNvPicPr>
                  </pic:nvPicPr>
                  <pic:blipFill>
                    <a:blip r:embed="rId7"/>
                    <a:stretch>
                      <a:fillRect/>
                    </a:stretch>
                  </pic:blipFill>
                  <pic:spPr>
                    <a:xfrm>
                      <a:off x="0" y="0"/>
                      <a:ext cx="5694680" cy="8082915"/>
                    </a:xfrm>
                    <a:prstGeom prst="rect">
                      <a:avLst/>
                    </a:prstGeom>
                    <a:noFill/>
                    <a:ln>
                      <a:noFill/>
                    </a:ln>
                  </pic:spPr>
                </pic:pic>
              </a:graphicData>
            </a:graphic>
          </wp:inline>
        </w:drawing>
      </w:r>
      <w:r>
        <w:rPr>
          <w:rFonts w:hint="eastAsia"/>
          <w:lang w:val="en-US" w:eastAsia="zh-CN"/>
        </w:rPr>
        <w:drawing>
          <wp:inline distT="0" distB="0" distL="114300" distR="114300">
            <wp:extent cx="5866765" cy="7890510"/>
            <wp:effectExtent l="0" t="0" r="635" b="15240"/>
            <wp:docPr id="1" name="图片 1" descr="球硅技术条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球硅技术条件_04"/>
                    <pic:cNvPicPr>
                      <a:picLocks noChangeAspect="1"/>
                    </pic:cNvPicPr>
                  </pic:nvPicPr>
                  <pic:blipFill>
                    <a:blip r:embed="rId8"/>
                    <a:stretch>
                      <a:fillRect/>
                    </a:stretch>
                  </pic:blipFill>
                  <pic:spPr>
                    <a:xfrm>
                      <a:off x="0" y="0"/>
                      <a:ext cx="5866765" cy="7890510"/>
                    </a:xfrm>
                    <a:prstGeom prst="rect">
                      <a:avLst/>
                    </a:prstGeom>
                    <a:noFill/>
                    <a:ln>
                      <a:noFill/>
                    </a:ln>
                  </pic:spPr>
                </pic:pic>
              </a:graphicData>
            </a:graphic>
          </wp:inline>
        </w:drawing>
      </w:r>
      <w:r>
        <w:rPr>
          <w:rFonts w:hint="eastAsia"/>
          <w:lang w:val="en-US" w:eastAsia="zh-CN"/>
        </w:rPr>
        <w:drawing>
          <wp:inline distT="0" distB="0" distL="114300" distR="114300">
            <wp:extent cx="5875655" cy="7901940"/>
            <wp:effectExtent l="0" t="0" r="10795" b="3810"/>
            <wp:docPr id="7" name="图片 7" descr="球硅技术条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球硅技术条件_05"/>
                    <pic:cNvPicPr>
                      <a:picLocks noChangeAspect="1"/>
                    </pic:cNvPicPr>
                  </pic:nvPicPr>
                  <pic:blipFill>
                    <a:blip r:embed="rId9"/>
                    <a:stretch>
                      <a:fillRect/>
                    </a:stretch>
                  </pic:blipFill>
                  <pic:spPr>
                    <a:xfrm>
                      <a:off x="0" y="0"/>
                      <a:ext cx="5875655" cy="7901940"/>
                    </a:xfrm>
                    <a:prstGeom prst="rect">
                      <a:avLst/>
                    </a:prstGeom>
                    <a:noFill/>
                    <a:ln>
                      <a:noFill/>
                    </a:ln>
                  </pic:spPr>
                </pic:pic>
              </a:graphicData>
            </a:graphic>
          </wp:inline>
        </w:drawing>
      </w:r>
      <w:r>
        <w:rPr>
          <w:rFonts w:hint="eastAsia"/>
          <w:lang w:val="en-US" w:eastAsia="zh-CN"/>
        </w:rPr>
        <w:drawing>
          <wp:inline distT="0" distB="0" distL="114300" distR="114300">
            <wp:extent cx="5838825" cy="7826375"/>
            <wp:effectExtent l="0" t="0" r="9525" b="3175"/>
            <wp:docPr id="8" name="图片 8" descr="球硅技术条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球硅技术条件_06"/>
                    <pic:cNvPicPr>
                      <a:picLocks noChangeAspect="1"/>
                    </pic:cNvPicPr>
                  </pic:nvPicPr>
                  <pic:blipFill>
                    <a:blip r:embed="rId10"/>
                    <a:stretch>
                      <a:fillRect/>
                    </a:stretch>
                  </pic:blipFill>
                  <pic:spPr>
                    <a:xfrm>
                      <a:off x="0" y="0"/>
                      <a:ext cx="5838825" cy="7826375"/>
                    </a:xfrm>
                    <a:prstGeom prst="rect">
                      <a:avLst/>
                    </a:prstGeom>
                    <a:noFill/>
                    <a:ln>
                      <a:noFill/>
                    </a:ln>
                  </pic:spPr>
                </pic:pic>
              </a:graphicData>
            </a:graphic>
          </wp:inline>
        </w:drawing>
      </w:r>
    </w:p>
    <w:sectPr>
      <w:footerReference r:id="rId3" w:type="default"/>
      <w:pgSz w:w="11906" w:h="16838"/>
      <w:pgMar w:top="1417" w:right="1417" w:bottom="1417"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B11E3">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0B338">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720B338">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8F7CA7"/>
    <w:multiLevelType w:val="singleLevel"/>
    <w:tmpl w:val="978F7CA7"/>
    <w:lvl w:ilvl="0" w:tentative="0">
      <w:start w:val="1"/>
      <w:numFmt w:val="decimal"/>
      <w:suff w:val="space"/>
      <w:lvlText w:val="%1、"/>
      <w:lvlJc w:val="left"/>
    </w:lvl>
  </w:abstractNum>
  <w:abstractNum w:abstractNumId="1">
    <w:nsid w:val="A23EA615"/>
    <w:multiLevelType w:val="singleLevel"/>
    <w:tmpl w:val="A23EA61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0Y2YyMDBiM2QwZjhmZGNiMWI0ODIwMTg0ODE5ODMifQ=="/>
  </w:docVars>
  <w:rsids>
    <w:rsidRoot w:val="227E59F3"/>
    <w:rsid w:val="00FE5DE6"/>
    <w:rsid w:val="02EB239A"/>
    <w:rsid w:val="048719B2"/>
    <w:rsid w:val="05096B07"/>
    <w:rsid w:val="065564A8"/>
    <w:rsid w:val="0681658B"/>
    <w:rsid w:val="08766BA9"/>
    <w:rsid w:val="0BDD51AD"/>
    <w:rsid w:val="0E161606"/>
    <w:rsid w:val="0ED2440E"/>
    <w:rsid w:val="0FE1046A"/>
    <w:rsid w:val="101B2399"/>
    <w:rsid w:val="11DE155C"/>
    <w:rsid w:val="124318AA"/>
    <w:rsid w:val="126D6927"/>
    <w:rsid w:val="12C12E74"/>
    <w:rsid w:val="132D60B6"/>
    <w:rsid w:val="154020D1"/>
    <w:rsid w:val="16360824"/>
    <w:rsid w:val="17C84600"/>
    <w:rsid w:val="17F90C5D"/>
    <w:rsid w:val="18571015"/>
    <w:rsid w:val="185C214A"/>
    <w:rsid w:val="1B457C73"/>
    <w:rsid w:val="1C3F6383"/>
    <w:rsid w:val="1C5D5669"/>
    <w:rsid w:val="1DF93765"/>
    <w:rsid w:val="1DFB74DD"/>
    <w:rsid w:val="1EFA3C38"/>
    <w:rsid w:val="1F3B7442"/>
    <w:rsid w:val="1F636244"/>
    <w:rsid w:val="209E23A2"/>
    <w:rsid w:val="20B00A53"/>
    <w:rsid w:val="227E59F3"/>
    <w:rsid w:val="22B20854"/>
    <w:rsid w:val="25100FF0"/>
    <w:rsid w:val="2573204F"/>
    <w:rsid w:val="25B827FC"/>
    <w:rsid w:val="278019E5"/>
    <w:rsid w:val="27BD5803"/>
    <w:rsid w:val="28384502"/>
    <w:rsid w:val="28D450EA"/>
    <w:rsid w:val="2B960845"/>
    <w:rsid w:val="2BFA31F8"/>
    <w:rsid w:val="2C3801CB"/>
    <w:rsid w:val="2DA82AB1"/>
    <w:rsid w:val="2DB96A6D"/>
    <w:rsid w:val="2E3632B1"/>
    <w:rsid w:val="2EE87609"/>
    <w:rsid w:val="301F34FF"/>
    <w:rsid w:val="306722EF"/>
    <w:rsid w:val="33B900A5"/>
    <w:rsid w:val="345C5122"/>
    <w:rsid w:val="38F17236"/>
    <w:rsid w:val="38F65019"/>
    <w:rsid w:val="38F730AD"/>
    <w:rsid w:val="3B3E3935"/>
    <w:rsid w:val="3BD3519D"/>
    <w:rsid w:val="3C32612E"/>
    <w:rsid w:val="3D0221DE"/>
    <w:rsid w:val="3D8B148B"/>
    <w:rsid w:val="3F302B2D"/>
    <w:rsid w:val="3FDA4D4C"/>
    <w:rsid w:val="402D6E52"/>
    <w:rsid w:val="405C39B3"/>
    <w:rsid w:val="40C73A02"/>
    <w:rsid w:val="40CB2CA5"/>
    <w:rsid w:val="41D16C02"/>
    <w:rsid w:val="42440064"/>
    <w:rsid w:val="427E5D65"/>
    <w:rsid w:val="45322F35"/>
    <w:rsid w:val="46AE0CE1"/>
    <w:rsid w:val="47530256"/>
    <w:rsid w:val="48E17E27"/>
    <w:rsid w:val="4A273284"/>
    <w:rsid w:val="4B184B51"/>
    <w:rsid w:val="4B1D4F4F"/>
    <w:rsid w:val="4E244941"/>
    <w:rsid w:val="4F1B011E"/>
    <w:rsid w:val="4FF12AC3"/>
    <w:rsid w:val="50DD469C"/>
    <w:rsid w:val="5177711C"/>
    <w:rsid w:val="523E30B9"/>
    <w:rsid w:val="525A7A55"/>
    <w:rsid w:val="531D0682"/>
    <w:rsid w:val="53AB6CD4"/>
    <w:rsid w:val="54A83213"/>
    <w:rsid w:val="562E7748"/>
    <w:rsid w:val="56516952"/>
    <w:rsid w:val="576E1169"/>
    <w:rsid w:val="580A20DA"/>
    <w:rsid w:val="59C35108"/>
    <w:rsid w:val="5A1D60AD"/>
    <w:rsid w:val="5ADA4203"/>
    <w:rsid w:val="5B4A2EA7"/>
    <w:rsid w:val="5C9347A9"/>
    <w:rsid w:val="5CFE786C"/>
    <w:rsid w:val="5D9058BC"/>
    <w:rsid w:val="5DDB01B6"/>
    <w:rsid w:val="5E27164D"/>
    <w:rsid w:val="5E2751A9"/>
    <w:rsid w:val="607D5792"/>
    <w:rsid w:val="60BB2D0B"/>
    <w:rsid w:val="60C929D9"/>
    <w:rsid w:val="659A13C6"/>
    <w:rsid w:val="666A75B3"/>
    <w:rsid w:val="68D755A8"/>
    <w:rsid w:val="68E679A2"/>
    <w:rsid w:val="6C663340"/>
    <w:rsid w:val="6D302371"/>
    <w:rsid w:val="6DE80153"/>
    <w:rsid w:val="6DEA5067"/>
    <w:rsid w:val="6DF2102F"/>
    <w:rsid w:val="6E1D0376"/>
    <w:rsid w:val="6F4638FD"/>
    <w:rsid w:val="701B6B38"/>
    <w:rsid w:val="70457711"/>
    <w:rsid w:val="70C44AD9"/>
    <w:rsid w:val="73814C97"/>
    <w:rsid w:val="75F43014"/>
    <w:rsid w:val="76944F4E"/>
    <w:rsid w:val="77034084"/>
    <w:rsid w:val="79652BD2"/>
    <w:rsid w:val="79B11669"/>
    <w:rsid w:val="79E61F64"/>
    <w:rsid w:val="7B366F41"/>
    <w:rsid w:val="7CCA3477"/>
    <w:rsid w:val="7E3F3B86"/>
    <w:rsid w:val="7ED405DD"/>
    <w:rsid w:val="7F162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Indent"/>
    <w:basedOn w:val="1"/>
    <w:qFormat/>
    <w:uiPriority w:val="0"/>
    <w:pPr>
      <w:ind w:firstLine="420"/>
    </w:pPr>
  </w:style>
  <w:style w:type="paragraph" w:styleId="5">
    <w:name w:val="footer"/>
    <w:basedOn w:val="1"/>
    <w:qFormat/>
    <w:uiPriority w:val="0"/>
    <w:pPr>
      <w:tabs>
        <w:tab w:val="center" w:pos="4153"/>
        <w:tab w:val="right" w:pos="8306"/>
      </w:tabs>
      <w:snapToGrid w:val="0"/>
      <w:jc w:val="left"/>
    </w:pPr>
    <w:rPr>
      <w:sz w:val="18"/>
    </w:rPr>
  </w:style>
  <w:style w:type="paragraph" w:styleId="6">
    <w:name w:val="toc 1"/>
    <w:basedOn w:val="1"/>
    <w:next w:val="1"/>
    <w:qFormat/>
    <w:uiPriority w:val="0"/>
  </w:style>
  <w:style w:type="paragraph" w:styleId="7">
    <w:name w:val="Normal (Web)"/>
    <w:basedOn w:val="1"/>
    <w:qFormat/>
    <w:uiPriority w:val="0"/>
    <w:rPr>
      <w:sz w:val="24"/>
      <w:szCs w:val="24"/>
    </w:r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848</Words>
  <Characters>870</Characters>
  <Lines>0</Lines>
  <Paragraphs>0</Paragraphs>
  <TotalTime>19</TotalTime>
  <ScaleCrop>false</ScaleCrop>
  <LinksUpToDate>false</LinksUpToDate>
  <CharactersWithSpaces>1217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2023-09-25T06:21:00Z</dcterms:created>
  <dc:creator>내가오빠</dc:creator>
  <cp:lastModifiedBy>曹孟德</cp:lastModifiedBy>
  <cp:lastPrinted>2025-06-24T06:28:00Z</cp:lastPrinted>
  <dcterms:modified xsi:type="dcterms:W3CDTF">2025-07-28T06:13:31Z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65EC1B6D6478434BBE21B0BB6F3D5DC2_11</vt:lpwstr>
  </property>
  <property fmtid="{D5CDD505-2E9C-101B-9397-08002B2CF9AE}" pid="4" name="KSOTemplateDocerSaveRecord">
    <vt:lpwstr>eyJoZGlkIjoiYmI0YjNkZTcxNjczMmM5NWMwYjg4MjUyZmY1Y2YwNDgiLCJ1c2VySWQiOiIzMjQ4MzAzNTUifQ==</vt:lpwstr>
  </property>
</Properties>
</file>