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进口水泵</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复印件及进口水泵授权书（加盖公章）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进口水泵购置项目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进口水泵</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功率不得超过</w:t>
            </w:r>
            <w:r>
              <w:rPr>
                <w:rFonts w:hint="eastAsia" w:ascii="宋体" w:hAnsi="宋体" w:eastAsia="宋体" w:cs="宋体"/>
                <w:i w:val="0"/>
                <w:iCs w:val="0"/>
                <w:color w:val="000000"/>
                <w:kern w:val="0"/>
                <w:sz w:val="24"/>
                <w:szCs w:val="24"/>
                <w:u w:val="none"/>
                <w:lang w:val="en-US" w:eastAsia="zh-CN" w:bidi="ar"/>
              </w:rPr>
              <w:t>0.75kw，流量10m3/h，扬程15m，二级或二级以上能效电机</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13,500.00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进口水泵</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扬程60米，流量12m³/h，功率不得超过4kw</w:t>
            </w:r>
            <w:r>
              <w:rPr>
                <w:rFonts w:hint="eastAsia" w:ascii="宋体" w:hAnsi="宋体" w:eastAsia="宋体" w:cs="宋体"/>
                <w:i w:val="0"/>
                <w:iCs w:val="0"/>
                <w:color w:val="000000"/>
                <w:kern w:val="0"/>
                <w:sz w:val="24"/>
                <w:szCs w:val="24"/>
                <w:u w:val="none"/>
                <w:lang w:val="en-US" w:eastAsia="zh-CN" w:bidi="ar"/>
              </w:rPr>
              <w:t>，二级或二级以上能效电机</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26,000.00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进口水泵</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功率不得超过45KW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扬程:50m*H2O，流量：180m³/h，运行参数，25 公斤，小于 140℃</w:t>
            </w:r>
            <w:r>
              <w:rPr>
                <w:rFonts w:hint="eastAsia" w:ascii="宋体" w:hAnsi="宋体" w:eastAsia="宋体" w:cs="宋体"/>
                <w:i w:val="0"/>
                <w:iCs w:val="0"/>
                <w:color w:val="000000"/>
                <w:kern w:val="0"/>
                <w:sz w:val="24"/>
                <w:szCs w:val="24"/>
                <w:u w:val="none"/>
                <w:lang w:val="en-US" w:eastAsia="zh-CN" w:bidi="ar"/>
              </w:rPr>
              <w:t>，二级或二级以上能效电机</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180,000.00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000DE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center"/>
          </w:tcPr>
          <w:p w14:paraId="0CE145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进口水泵</w:t>
            </w:r>
          </w:p>
        </w:tc>
        <w:tc>
          <w:tcPr>
            <w:tcW w:w="2087" w:type="dxa"/>
            <w:shd w:val="clear" w:color="auto" w:fill="auto"/>
            <w:noWrap w:val="0"/>
            <w:vAlign w:val="center"/>
          </w:tcPr>
          <w:p w14:paraId="17F0E34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Q=400,H=20，功率不得超过30KW</w:t>
            </w:r>
            <w:r>
              <w:rPr>
                <w:rFonts w:hint="eastAsia" w:ascii="宋体" w:hAnsi="宋体" w:eastAsia="宋体" w:cs="宋体"/>
                <w:i w:val="0"/>
                <w:iCs w:val="0"/>
                <w:color w:val="000000"/>
                <w:kern w:val="0"/>
                <w:sz w:val="24"/>
                <w:szCs w:val="24"/>
                <w:u w:val="none"/>
                <w:lang w:val="en-US" w:eastAsia="zh-CN" w:bidi="ar"/>
              </w:rPr>
              <w:t>，二级或二级以上能效电机</w:t>
            </w:r>
          </w:p>
        </w:tc>
        <w:tc>
          <w:tcPr>
            <w:tcW w:w="780" w:type="dxa"/>
            <w:shd w:val="clear" w:color="auto" w:fill="auto"/>
            <w:noWrap w:val="0"/>
            <w:vAlign w:val="center"/>
          </w:tcPr>
          <w:p w14:paraId="04A838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77FED2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shd w:val="clear" w:color="auto" w:fill="auto"/>
            <w:noWrap w:val="0"/>
            <w:vAlign w:val="center"/>
          </w:tcPr>
          <w:p w14:paraId="445340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100,000.00 </w:t>
            </w:r>
          </w:p>
        </w:tc>
        <w:tc>
          <w:tcPr>
            <w:tcW w:w="2070" w:type="dxa"/>
            <w:noWrap w:val="0"/>
            <w:vAlign w:val="center"/>
          </w:tcPr>
          <w:p w14:paraId="01D4255F">
            <w:pPr>
              <w:jc w:val="center"/>
              <w:rPr>
                <w:rFonts w:hint="eastAsia" w:ascii="宋体" w:hAnsi="宋体" w:eastAsia="宋体" w:cs="宋体"/>
                <w:bCs/>
                <w:sz w:val="24"/>
                <w:szCs w:val="24"/>
                <w:lang w:val="en-US" w:eastAsia="zh-CN"/>
              </w:rPr>
            </w:pPr>
          </w:p>
        </w:tc>
      </w:tr>
      <w:tr w14:paraId="76ABC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center"/>
          </w:tcPr>
          <w:p w14:paraId="3D54B2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进口水泵</w:t>
            </w:r>
          </w:p>
        </w:tc>
        <w:tc>
          <w:tcPr>
            <w:tcW w:w="2087" w:type="dxa"/>
            <w:shd w:val="clear" w:color="auto" w:fill="auto"/>
            <w:noWrap w:val="0"/>
            <w:vAlign w:val="center"/>
          </w:tcPr>
          <w:p w14:paraId="79B9ACF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Q=262.8,H=24，功率不得超过30KW</w:t>
            </w:r>
            <w:r>
              <w:rPr>
                <w:rFonts w:hint="eastAsia" w:ascii="宋体" w:hAnsi="宋体" w:eastAsia="宋体" w:cs="宋体"/>
                <w:i w:val="0"/>
                <w:iCs w:val="0"/>
                <w:color w:val="000000"/>
                <w:kern w:val="0"/>
                <w:sz w:val="24"/>
                <w:szCs w:val="24"/>
                <w:u w:val="none"/>
                <w:lang w:val="en-US" w:eastAsia="zh-CN" w:bidi="ar"/>
              </w:rPr>
              <w:t>，二级或二级以上能效电机</w:t>
            </w:r>
          </w:p>
        </w:tc>
        <w:tc>
          <w:tcPr>
            <w:tcW w:w="780" w:type="dxa"/>
            <w:shd w:val="clear" w:color="auto" w:fill="auto"/>
            <w:noWrap w:val="0"/>
            <w:vAlign w:val="center"/>
          </w:tcPr>
          <w:p w14:paraId="363D80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11D643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shd w:val="clear" w:color="auto" w:fill="auto"/>
            <w:noWrap w:val="0"/>
            <w:vAlign w:val="center"/>
          </w:tcPr>
          <w:p w14:paraId="0A4A62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91,000.00 </w:t>
            </w:r>
          </w:p>
        </w:tc>
        <w:tc>
          <w:tcPr>
            <w:tcW w:w="2070" w:type="dxa"/>
            <w:noWrap w:val="0"/>
            <w:vAlign w:val="center"/>
          </w:tcPr>
          <w:p w14:paraId="44E33A35">
            <w:pPr>
              <w:jc w:val="center"/>
              <w:rPr>
                <w:rFonts w:hint="eastAsia" w:ascii="宋体" w:hAnsi="宋体" w:eastAsia="宋体" w:cs="宋体"/>
                <w:bCs/>
                <w:sz w:val="24"/>
                <w:szCs w:val="24"/>
                <w:lang w:val="en-US" w:eastAsia="zh-CN"/>
              </w:rPr>
            </w:pPr>
          </w:p>
        </w:tc>
      </w:tr>
      <w:tr w14:paraId="5234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center"/>
          </w:tcPr>
          <w:p w14:paraId="179342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进口水泵</w:t>
            </w:r>
          </w:p>
        </w:tc>
        <w:tc>
          <w:tcPr>
            <w:tcW w:w="2087" w:type="dxa"/>
            <w:shd w:val="clear" w:color="auto" w:fill="auto"/>
            <w:noWrap w:val="0"/>
            <w:vAlign w:val="center"/>
          </w:tcPr>
          <w:p w14:paraId="1F70F1A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流量 160m³/h，扬程 20m•H2O，功率不得超过15KW</w:t>
            </w:r>
            <w:r>
              <w:rPr>
                <w:rFonts w:hint="eastAsia" w:ascii="宋体" w:hAnsi="宋体" w:eastAsia="宋体" w:cs="宋体"/>
                <w:i w:val="0"/>
                <w:iCs w:val="0"/>
                <w:color w:val="000000"/>
                <w:kern w:val="0"/>
                <w:sz w:val="24"/>
                <w:szCs w:val="24"/>
                <w:u w:val="none"/>
                <w:lang w:val="en-US" w:eastAsia="zh-CN" w:bidi="ar"/>
              </w:rPr>
              <w:t>，二级或二级以上能效电机</w:t>
            </w:r>
          </w:p>
        </w:tc>
        <w:tc>
          <w:tcPr>
            <w:tcW w:w="780" w:type="dxa"/>
            <w:shd w:val="clear" w:color="auto" w:fill="auto"/>
            <w:noWrap w:val="0"/>
            <w:vAlign w:val="center"/>
          </w:tcPr>
          <w:p w14:paraId="6D78E1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4E05A2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shd w:val="clear" w:color="auto" w:fill="auto"/>
            <w:noWrap w:val="0"/>
            <w:vAlign w:val="center"/>
          </w:tcPr>
          <w:p w14:paraId="56312B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60,000.00 </w:t>
            </w:r>
          </w:p>
        </w:tc>
        <w:tc>
          <w:tcPr>
            <w:tcW w:w="2070" w:type="dxa"/>
            <w:noWrap w:val="0"/>
            <w:vAlign w:val="center"/>
          </w:tcPr>
          <w:p w14:paraId="45C43D38">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470,</w:t>
            </w:r>
            <w:bookmarkStart w:id="4" w:name="_GoBack"/>
            <w:bookmarkEnd w:id="4"/>
            <w:r>
              <w:rPr>
                <w:rFonts w:hint="eastAsia" w:ascii="宋体" w:hAnsi="宋体" w:eastAsia="宋体"/>
                <w:sz w:val="24"/>
                <w:szCs w:val="24"/>
                <w:lang w:val="en-US" w:eastAsia="zh-CN"/>
              </w:rPr>
              <w:t>500.00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7799CDA5">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381596A">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C10E79"/>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5F5735F"/>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942E96"/>
    <w:rsid w:val="3FDA4D4C"/>
    <w:rsid w:val="402D6E52"/>
    <w:rsid w:val="405C39B3"/>
    <w:rsid w:val="40C73A02"/>
    <w:rsid w:val="42440064"/>
    <w:rsid w:val="427E5D65"/>
    <w:rsid w:val="43C14AC4"/>
    <w:rsid w:val="45322F35"/>
    <w:rsid w:val="46AE0CE1"/>
    <w:rsid w:val="47530256"/>
    <w:rsid w:val="48E17E27"/>
    <w:rsid w:val="49535B70"/>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011144"/>
    <w:rsid w:val="59C35108"/>
    <w:rsid w:val="59E54621"/>
    <w:rsid w:val="5A1D60AD"/>
    <w:rsid w:val="5ADA4203"/>
    <w:rsid w:val="5B4A2EA7"/>
    <w:rsid w:val="5C9347A9"/>
    <w:rsid w:val="5CAF5C2C"/>
    <w:rsid w:val="5CFE786C"/>
    <w:rsid w:val="5D9058BC"/>
    <w:rsid w:val="5DDB01B6"/>
    <w:rsid w:val="5E27164D"/>
    <w:rsid w:val="607D5792"/>
    <w:rsid w:val="60BB2D0B"/>
    <w:rsid w:val="60C929D9"/>
    <w:rsid w:val="620B4DE2"/>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610B49"/>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Words>
  <Characters>99</Characters>
  <Lines>0</Lines>
  <Paragraphs>0</Paragraphs>
  <TotalTime>9</TotalTime>
  <ScaleCrop>false</ScaleCrop>
  <LinksUpToDate>false</LinksUpToDate>
  <CharactersWithSpaces>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2025-09-08T06:30:38Z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